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792E3" w14:textId="3E20DC66" w:rsidR="00905EC2" w:rsidRPr="00765012" w:rsidRDefault="00AF28E0" w:rsidP="00AF28E0">
      <w:pPr>
        <w:pStyle w:val="Default"/>
        <w:rPr>
          <w:rFonts w:ascii="Times New Roman" w:hAnsi="Times New Roman" w:cs="Times New Roman"/>
          <w:sz w:val="28"/>
          <w:szCs w:val="28"/>
          <w:lang w:val="en-US"/>
        </w:rPr>
      </w:pPr>
      <w:r w:rsidRPr="00765012">
        <w:rPr>
          <w:rFonts w:ascii="Times New Roman" w:hAnsi="Times New Roman" w:cs="Times New Roman"/>
          <w:sz w:val="28"/>
          <w:szCs w:val="28"/>
        </w:rPr>
        <w:t>Экономика и управление: проблемы, решения</w:t>
      </w:r>
      <w:proofErr w:type="gramStart"/>
      <w:r w:rsidR="00905EC2" w:rsidRPr="00765012">
        <w:rPr>
          <w:rFonts w:ascii="Times New Roman" w:hAnsi="Times New Roman" w:cs="Times New Roman"/>
          <w:sz w:val="28"/>
          <w:szCs w:val="28"/>
        </w:rPr>
        <w:t>. .</w:t>
      </w:r>
      <w:proofErr w:type="gramEnd"/>
      <w:r w:rsidR="00905EC2" w:rsidRPr="00765012">
        <w:rPr>
          <w:rFonts w:ascii="Times New Roman" w:hAnsi="Times New Roman" w:cs="Times New Roman"/>
          <w:sz w:val="28"/>
          <w:szCs w:val="28"/>
        </w:rPr>
        <w:t xml:space="preserve"> </w:t>
      </w:r>
      <w:proofErr w:type="gramStart"/>
      <w:r w:rsidR="00905EC2" w:rsidRPr="00765012">
        <w:rPr>
          <w:rFonts w:ascii="Times New Roman" w:hAnsi="Times New Roman" w:cs="Times New Roman"/>
          <w:sz w:val="28"/>
          <w:szCs w:val="28"/>
        </w:rPr>
        <w:t>Т</w:t>
      </w:r>
      <w:r w:rsidR="00905EC2" w:rsidRPr="00765012">
        <w:rPr>
          <w:rFonts w:ascii="Times New Roman" w:hAnsi="Times New Roman" w:cs="Times New Roman"/>
          <w:sz w:val="28"/>
          <w:szCs w:val="28"/>
          <w:lang w:val="en-US"/>
        </w:rPr>
        <w:t>. ,</w:t>
      </w:r>
      <w:proofErr w:type="gramEnd"/>
      <w:r w:rsidR="00905EC2" w:rsidRPr="00765012">
        <w:rPr>
          <w:rFonts w:ascii="Times New Roman" w:hAnsi="Times New Roman" w:cs="Times New Roman"/>
          <w:sz w:val="28"/>
          <w:szCs w:val="28"/>
          <w:lang w:val="en-US"/>
        </w:rPr>
        <w:t xml:space="preserve"> № . </w:t>
      </w:r>
      <w:proofErr w:type="gramStart"/>
      <w:r w:rsidR="00905EC2" w:rsidRPr="00765012">
        <w:rPr>
          <w:rFonts w:ascii="Times New Roman" w:hAnsi="Times New Roman" w:cs="Times New Roman"/>
          <w:sz w:val="28"/>
          <w:szCs w:val="28"/>
        </w:rPr>
        <w:t>С</w:t>
      </w:r>
      <w:r w:rsidR="00905EC2" w:rsidRPr="00765012">
        <w:rPr>
          <w:rFonts w:ascii="Times New Roman" w:hAnsi="Times New Roman" w:cs="Times New Roman"/>
          <w:sz w:val="28"/>
          <w:szCs w:val="28"/>
          <w:lang w:val="en-US"/>
        </w:rPr>
        <w:t>. .</w:t>
      </w:r>
      <w:proofErr w:type="gramEnd"/>
      <w:r w:rsidR="00905EC2" w:rsidRPr="00765012">
        <w:rPr>
          <w:rFonts w:ascii="Times New Roman" w:hAnsi="Times New Roman" w:cs="Times New Roman"/>
          <w:sz w:val="28"/>
          <w:szCs w:val="28"/>
          <w:lang w:val="en-US"/>
        </w:rPr>
        <w:t xml:space="preserve"> ISSN</w:t>
      </w:r>
      <w:r w:rsidRPr="00765012">
        <w:rPr>
          <w:rFonts w:ascii="Times New Roman" w:hAnsi="Times New Roman" w:cs="Times New Roman"/>
          <w:sz w:val="28"/>
          <w:szCs w:val="28"/>
          <w:lang w:val="en-US"/>
        </w:rPr>
        <w:t xml:space="preserve">, 2227-3891 </w:t>
      </w:r>
      <w:r w:rsidR="00905EC2" w:rsidRPr="00765012">
        <w:rPr>
          <w:rFonts w:ascii="Times New Roman" w:hAnsi="Times New Roman" w:cs="Times New Roman"/>
          <w:sz w:val="28"/>
          <w:szCs w:val="28"/>
          <w:lang w:val="en-US"/>
        </w:rPr>
        <w:t xml:space="preserve">(print), ISSN </w:t>
      </w:r>
      <w:r w:rsidRPr="00765012">
        <w:rPr>
          <w:rFonts w:ascii="Times New Roman" w:hAnsi="Times New Roman" w:cs="Times New Roman"/>
          <w:sz w:val="28"/>
          <w:szCs w:val="28"/>
          <w:lang w:val="en-US"/>
        </w:rPr>
        <w:t>2308-927X</w:t>
      </w:r>
      <w:r w:rsidR="00905EC2" w:rsidRPr="00765012">
        <w:rPr>
          <w:rFonts w:ascii="Times New Roman" w:hAnsi="Times New Roman" w:cs="Times New Roman"/>
          <w:sz w:val="28"/>
          <w:szCs w:val="28"/>
          <w:lang w:val="en-US"/>
        </w:rPr>
        <w:t xml:space="preserve"> (online)</w:t>
      </w:r>
    </w:p>
    <w:p w14:paraId="699AE923" w14:textId="77777777" w:rsidR="00AF28E0" w:rsidRPr="00765012" w:rsidRDefault="00AF28E0" w:rsidP="00AF28E0">
      <w:pPr>
        <w:autoSpaceDE w:val="0"/>
        <w:autoSpaceDN w:val="0"/>
        <w:adjustRightInd w:val="0"/>
        <w:spacing w:after="0" w:line="240" w:lineRule="auto"/>
        <w:rPr>
          <w:rFonts w:ascii="Times New Roman" w:hAnsi="Times New Roman" w:cs="Times New Roman"/>
          <w:color w:val="000000"/>
          <w:sz w:val="28"/>
          <w:szCs w:val="28"/>
          <w:lang w:val="en-US"/>
        </w:rPr>
      </w:pPr>
    </w:p>
    <w:p w14:paraId="40C3D1DC" w14:textId="0151A183" w:rsidR="00905EC2" w:rsidRPr="00765012" w:rsidRDefault="00AF28E0" w:rsidP="00AF28E0">
      <w:pPr>
        <w:rPr>
          <w:rFonts w:ascii="Times New Roman" w:hAnsi="Times New Roman" w:cs="Times New Roman"/>
          <w:sz w:val="28"/>
          <w:szCs w:val="28"/>
          <w:lang w:val="en-US"/>
        </w:rPr>
      </w:pPr>
      <w:proofErr w:type="spellStart"/>
      <w:r w:rsidRPr="00765012">
        <w:rPr>
          <w:rFonts w:ascii="Times New Roman" w:hAnsi="Times New Roman" w:cs="Times New Roman"/>
          <w:color w:val="000000"/>
          <w:sz w:val="28"/>
          <w:szCs w:val="28"/>
          <w:lang w:val="en-US"/>
        </w:rPr>
        <w:t>Ekonomika</w:t>
      </w:r>
      <w:proofErr w:type="spellEnd"/>
      <w:r w:rsidRPr="00765012">
        <w:rPr>
          <w:rFonts w:ascii="Times New Roman" w:hAnsi="Times New Roman" w:cs="Times New Roman"/>
          <w:color w:val="000000"/>
          <w:sz w:val="28"/>
          <w:szCs w:val="28"/>
          <w:lang w:val="en-US"/>
        </w:rPr>
        <w:t xml:space="preserve"> </w:t>
      </w:r>
      <w:proofErr w:type="spellStart"/>
      <w:r w:rsidRPr="00765012">
        <w:rPr>
          <w:rFonts w:ascii="Times New Roman" w:hAnsi="Times New Roman" w:cs="Times New Roman"/>
          <w:color w:val="000000"/>
          <w:sz w:val="28"/>
          <w:szCs w:val="28"/>
          <w:lang w:val="en-US"/>
        </w:rPr>
        <w:t>i</w:t>
      </w:r>
      <w:proofErr w:type="spellEnd"/>
      <w:r w:rsidRPr="00765012">
        <w:rPr>
          <w:rFonts w:ascii="Times New Roman" w:hAnsi="Times New Roman" w:cs="Times New Roman"/>
          <w:color w:val="000000"/>
          <w:sz w:val="28"/>
          <w:szCs w:val="28"/>
          <w:lang w:val="en-US"/>
        </w:rPr>
        <w:t xml:space="preserve"> </w:t>
      </w:r>
      <w:proofErr w:type="spellStart"/>
      <w:r w:rsidRPr="00765012">
        <w:rPr>
          <w:rFonts w:ascii="Times New Roman" w:hAnsi="Times New Roman" w:cs="Times New Roman"/>
          <w:color w:val="000000"/>
          <w:sz w:val="28"/>
          <w:szCs w:val="28"/>
          <w:lang w:val="en-US"/>
        </w:rPr>
        <w:t>upravlenie</w:t>
      </w:r>
      <w:proofErr w:type="spellEnd"/>
      <w:r w:rsidRPr="00765012">
        <w:rPr>
          <w:rFonts w:ascii="Times New Roman" w:hAnsi="Times New Roman" w:cs="Times New Roman"/>
          <w:color w:val="000000"/>
          <w:sz w:val="28"/>
          <w:szCs w:val="28"/>
          <w:lang w:val="en-US"/>
        </w:rPr>
        <w:t xml:space="preserve">: </w:t>
      </w:r>
      <w:proofErr w:type="spellStart"/>
      <w:r w:rsidRPr="00765012">
        <w:rPr>
          <w:rFonts w:ascii="Times New Roman" w:hAnsi="Times New Roman" w:cs="Times New Roman"/>
          <w:color w:val="000000"/>
          <w:sz w:val="28"/>
          <w:szCs w:val="28"/>
          <w:lang w:val="en-US"/>
        </w:rPr>
        <w:t>problemy</w:t>
      </w:r>
      <w:proofErr w:type="spellEnd"/>
      <w:r w:rsidRPr="00765012">
        <w:rPr>
          <w:rFonts w:ascii="Times New Roman" w:hAnsi="Times New Roman" w:cs="Times New Roman"/>
          <w:color w:val="000000"/>
          <w:sz w:val="28"/>
          <w:szCs w:val="28"/>
          <w:lang w:val="en-US"/>
        </w:rPr>
        <w:t xml:space="preserve">, </w:t>
      </w:r>
      <w:proofErr w:type="spellStart"/>
      <w:r w:rsidRPr="00765012">
        <w:rPr>
          <w:rFonts w:ascii="Times New Roman" w:hAnsi="Times New Roman" w:cs="Times New Roman"/>
          <w:color w:val="000000"/>
          <w:sz w:val="28"/>
          <w:szCs w:val="28"/>
          <w:lang w:val="en-US"/>
        </w:rPr>
        <w:t>resheniya</w:t>
      </w:r>
      <w:proofErr w:type="spellEnd"/>
      <w:proofErr w:type="gramStart"/>
      <w:r w:rsidRPr="00765012">
        <w:rPr>
          <w:rFonts w:ascii="Times New Roman" w:hAnsi="Times New Roman" w:cs="Times New Roman"/>
          <w:sz w:val="28"/>
          <w:szCs w:val="28"/>
          <w:lang w:val="en-US"/>
        </w:rPr>
        <w:t xml:space="preserve">. </w:t>
      </w:r>
      <w:r w:rsidR="00905EC2" w:rsidRPr="00765012">
        <w:rPr>
          <w:rFonts w:ascii="Times New Roman" w:hAnsi="Times New Roman" w:cs="Times New Roman"/>
          <w:sz w:val="28"/>
          <w:szCs w:val="28"/>
          <w:lang w:val="en-US"/>
        </w:rPr>
        <w:t>.</w:t>
      </w:r>
      <w:proofErr w:type="gramEnd"/>
      <w:r w:rsidR="00905EC2" w:rsidRPr="00765012">
        <w:rPr>
          <w:rFonts w:ascii="Times New Roman" w:hAnsi="Times New Roman" w:cs="Times New Roman"/>
          <w:sz w:val="28"/>
          <w:szCs w:val="28"/>
          <w:lang w:val="en-US"/>
        </w:rPr>
        <w:t xml:space="preserve"> </w:t>
      </w:r>
      <w:proofErr w:type="gramStart"/>
      <w:r w:rsidR="00905EC2" w:rsidRPr="00765012">
        <w:rPr>
          <w:rFonts w:ascii="Times New Roman" w:hAnsi="Times New Roman" w:cs="Times New Roman"/>
          <w:sz w:val="28"/>
          <w:szCs w:val="28"/>
          <w:lang w:val="en-US"/>
        </w:rPr>
        <w:t>Vol. ,</w:t>
      </w:r>
      <w:proofErr w:type="gramEnd"/>
      <w:r w:rsidR="00905EC2" w:rsidRPr="00765012">
        <w:rPr>
          <w:rFonts w:ascii="Times New Roman" w:hAnsi="Times New Roman" w:cs="Times New Roman"/>
          <w:sz w:val="28"/>
          <w:szCs w:val="28"/>
          <w:lang w:val="en-US"/>
        </w:rPr>
        <w:t xml:space="preserve"> no. . </w:t>
      </w:r>
      <w:proofErr w:type="gramStart"/>
      <w:r w:rsidR="00905EC2" w:rsidRPr="00765012">
        <w:rPr>
          <w:rFonts w:ascii="Times New Roman" w:hAnsi="Times New Roman" w:cs="Times New Roman"/>
          <w:sz w:val="28"/>
          <w:szCs w:val="28"/>
        </w:rPr>
        <w:t>Р</w:t>
      </w:r>
      <w:r w:rsidR="00905EC2" w:rsidRPr="00765012">
        <w:rPr>
          <w:rFonts w:ascii="Times New Roman" w:hAnsi="Times New Roman" w:cs="Times New Roman"/>
          <w:sz w:val="28"/>
          <w:szCs w:val="28"/>
          <w:lang w:val="en-US"/>
        </w:rPr>
        <w:t>. .</w:t>
      </w:r>
      <w:proofErr w:type="gramEnd"/>
      <w:r w:rsidR="00905EC2" w:rsidRPr="00765012">
        <w:rPr>
          <w:rFonts w:ascii="Times New Roman" w:hAnsi="Times New Roman" w:cs="Times New Roman"/>
          <w:sz w:val="28"/>
          <w:szCs w:val="28"/>
          <w:lang w:val="en-US"/>
        </w:rPr>
        <w:t xml:space="preserve"> </w:t>
      </w:r>
      <w:r w:rsidRPr="00765012">
        <w:rPr>
          <w:rFonts w:ascii="Times New Roman" w:hAnsi="Times New Roman" w:cs="Times New Roman"/>
          <w:sz w:val="28"/>
          <w:szCs w:val="28"/>
          <w:lang w:val="en-US"/>
        </w:rPr>
        <w:t>ISSN</w:t>
      </w:r>
      <w:r w:rsidRPr="00765012">
        <w:rPr>
          <w:rFonts w:ascii="Times New Roman" w:hAnsi="Times New Roman" w:cs="Times New Roman"/>
          <w:color w:val="000000"/>
          <w:sz w:val="28"/>
          <w:szCs w:val="28"/>
          <w:lang w:val="en-US"/>
        </w:rPr>
        <w:t xml:space="preserve">, 2227-3891 </w:t>
      </w:r>
      <w:r w:rsidRPr="00765012">
        <w:rPr>
          <w:rFonts w:ascii="Times New Roman" w:hAnsi="Times New Roman" w:cs="Times New Roman"/>
          <w:sz w:val="28"/>
          <w:szCs w:val="28"/>
          <w:lang w:val="en-US"/>
        </w:rPr>
        <w:t xml:space="preserve">(print), ISSN </w:t>
      </w:r>
      <w:r w:rsidRPr="00765012">
        <w:rPr>
          <w:rFonts w:ascii="Times New Roman" w:hAnsi="Times New Roman" w:cs="Times New Roman"/>
          <w:color w:val="000000"/>
          <w:sz w:val="28"/>
          <w:szCs w:val="28"/>
          <w:lang w:val="en-US"/>
        </w:rPr>
        <w:t>2308-927X</w:t>
      </w:r>
      <w:r w:rsidRPr="00765012">
        <w:rPr>
          <w:rFonts w:ascii="Times New Roman" w:hAnsi="Times New Roman" w:cs="Times New Roman"/>
          <w:sz w:val="28"/>
          <w:szCs w:val="28"/>
          <w:lang w:val="en-US"/>
        </w:rPr>
        <w:t xml:space="preserve"> (online)</w:t>
      </w:r>
    </w:p>
    <w:p w14:paraId="3DE6D3F0" w14:textId="77777777" w:rsidR="00905EC2" w:rsidRPr="00765012" w:rsidRDefault="00905EC2" w:rsidP="00905EC2">
      <w:pPr>
        <w:pStyle w:val="Default"/>
        <w:jc w:val="center"/>
        <w:rPr>
          <w:rFonts w:ascii="Times New Roman" w:hAnsi="Times New Roman" w:cs="Times New Roman"/>
          <w:sz w:val="28"/>
          <w:szCs w:val="28"/>
          <w:lang w:val="en-US"/>
        </w:rPr>
      </w:pPr>
    </w:p>
    <w:p w14:paraId="5855B23E" w14:textId="10DA468E" w:rsidR="00905EC2" w:rsidRPr="00765012" w:rsidRDefault="00CE1C0E" w:rsidP="00905EC2">
      <w:pPr>
        <w:pStyle w:val="Default"/>
        <w:jc w:val="center"/>
        <w:rPr>
          <w:rFonts w:ascii="Times New Roman" w:hAnsi="Times New Roman" w:cs="Times New Roman"/>
          <w:sz w:val="28"/>
          <w:szCs w:val="28"/>
        </w:rPr>
      </w:pPr>
      <w:r w:rsidRPr="00765012">
        <w:rPr>
          <w:rFonts w:ascii="Times New Roman" w:hAnsi="Times New Roman" w:cs="Times New Roman"/>
          <w:sz w:val="28"/>
          <w:szCs w:val="28"/>
        </w:rPr>
        <w:t>Инвестиционная и инновационная деятельность</w:t>
      </w:r>
    </w:p>
    <w:p w14:paraId="188828C8" w14:textId="3D704E48" w:rsidR="00724AE8" w:rsidRPr="00765012" w:rsidRDefault="00724AE8" w:rsidP="00905EC2">
      <w:pPr>
        <w:pStyle w:val="Default"/>
        <w:jc w:val="center"/>
        <w:rPr>
          <w:rFonts w:ascii="Times New Roman" w:hAnsi="Times New Roman" w:cs="Times New Roman"/>
          <w:sz w:val="28"/>
          <w:szCs w:val="28"/>
        </w:rPr>
      </w:pPr>
      <w:r w:rsidRPr="00765012">
        <w:rPr>
          <w:rFonts w:ascii="Times New Roman" w:hAnsi="Times New Roman" w:cs="Times New Roman"/>
          <w:sz w:val="28"/>
          <w:szCs w:val="28"/>
        </w:rPr>
        <w:t>(рубрика)</w:t>
      </w:r>
    </w:p>
    <w:p w14:paraId="1877E8FD" w14:textId="77777777" w:rsidR="00E915DB" w:rsidRPr="00765012" w:rsidRDefault="00E915DB" w:rsidP="00905EC2">
      <w:pPr>
        <w:pStyle w:val="Default"/>
        <w:jc w:val="center"/>
        <w:rPr>
          <w:rFonts w:ascii="Times New Roman" w:hAnsi="Times New Roman" w:cs="Times New Roman"/>
          <w:sz w:val="28"/>
          <w:szCs w:val="28"/>
        </w:rPr>
      </w:pPr>
    </w:p>
    <w:p w14:paraId="7A203878" w14:textId="0AE96D71" w:rsidR="00E915DB" w:rsidRPr="00765012" w:rsidRDefault="00E915DB" w:rsidP="00E915DB">
      <w:pPr>
        <w:pStyle w:val="Default"/>
        <w:rPr>
          <w:rFonts w:ascii="Times New Roman" w:hAnsi="Times New Roman" w:cs="Times New Roman"/>
          <w:color w:val="FF0000"/>
          <w:sz w:val="28"/>
          <w:szCs w:val="28"/>
        </w:rPr>
      </w:pPr>
      <w:r w:rsidRPr="00765012">
        <w:rPr>
          <w:rFonts w:ascii="Times New Roman" w:hAnsi="Times New Roman" w:cs="Times New Roman"/>
          <w:i/>
          <w:iCs/>
          <w:sz w:val="28"/>
          <w:szCs w:val="28"/>
        </w:rPr>
        <w:t>Научная статья</w:t>
      </w:r>
    </w:p>
    <w:p w14:paraId="41234689" w14:textId="7C20DD94" w:rsidR="00E915DB" w:rsidRPr="00765012" w:rsidRDefault="00E915DB" w:rsidP="00E915DB">
      <w:pPr>
        <w:pStyle w:val="Default"/>
        <w:rPr>
          <w:rFonts w:ascii="Times New Roman" w:hAnsi="Times New Roman" w:cs="Times New Roman"/>
          <w:sz w:val="28"/>
          <w:szCs w:val="28"/>
        </w:rPr>
      </w:pPr>
      <w:r w:rsidRPr="00765012">
        <w:rPr>
          <w:rFonts w:ascii="Times New Roman" w:hAnsi="Times New Roman" w:cs="Times New Roman"/>
          <w:i/>
          <w:iCs/>
          <w:sz w:val="28"/>
          <w:szCs w:val="28"/>
        </w:rPr>
        <w:t xml:space="preserve">УДК </w:t>
      </w:r>
      <w:r w:rsidR="00C21C65" w:rsidRPr="00765012">
        <w:rPr>
          <w:rFonts w:ascii="Times New Roman" w:hAnsi="Times New Roman" w:cs="Times New Roman"/>
          <w:i/>
          <w:iCs/>
          <w:sz w:val="28"/>
          <w:szCs w:val="28"/>
        </w:rPr>
        <w:t>…</w:t>
      </w:r>
      <w:r w:rsidRPr="00765012">
        <w:rPr>
          <w:rFonts w:ascii="Times New Roman" w:hAnsi="Times New Roman" w:cs="Times New Roman"/>
          <w:i/>
          <w:iCs/>
          <w:sz w:val="28"/>
          <w:szCs w:val="28"/>
        </w:rPr>
        <w:t xml:space="preserve"> </w:t>
      </w:r>
    </w:p>
    <w:p w14:paraId="16CCC9D5" w14:textId="6BE86945" w:rsidR="00905EC2" w:rsidRPr="00765012" w:rsidRDefault="00E915DB" w:rsidP="00E915DB">
      <w:pPr>
        <w:rPr>
          <w:rFonts w:ascii="Times New Roman" w:hAnsi="Times New Roman" w:cs="Times New Roman"/>
          <w:sz w:val="28"/>
          <w:szCs w:val="28"/>
        </w:rPr>
      </w:pPr>
      <w:proofErr w:type="spellStart"/>
      <w:r w:rsidRPr="00765012">
        <w:rPr>
          <w:rFonts w:ascii="Times New Roman" w:hAnsi="Times New Roman" w:cs="Times New Roman"/>
          <w:i/>
          <w:iCs/>
          <w:sz w:val="28"/>
          <w:szCs w:val="28"/>
        </w:rPr>
        <w:t>doi</w:t>
      </w:r>
      <w:proofErr w:type="spellEnd"/>
      <w:r w:rsidRPr="00765012">
        <w:rPr>
          <w:rFonts w:ascii="Times New Roman" w:hAnsi="Times New Roman" w:cs="Times New Roman"/>
          <w:i/>
          <w:iCs/>
          <w:sz w:val="28"/>
          <w:szCs w:val="28"/>
        </w:rPr>
        <w:t>:</w:t>
      </w:r>
      <w:r w:rsidR="006F7103" w:rsidRPr="00765012">
        <w:rPr>
          <w:rFonts w:ascii="Times New Roman" w:hAnsi="Times New Roman" w:cs="Times New Roman"/>
          <w:i/>
          <w:iCs/>
          <w:sz w:val="28"/>
          <w:szCs w:val="28"/>
        </w:rPr>
        <w:t xml:space="preserve"> …</w:t>
      </w:r>
    </w:p>
    <w:p w14:paraId="09AFEEFE" w14:textId="77777777" w:rsidR="00E915DB" w:rsidRPr="00765012" w:rsidRDefault="00E915DB" w:rsidP="00203DDB">
      <w:pPr>
        <w:pStyle w:val="Default"/>
        <w:jc w:val="center"/>
        <w:rPr>
          <w:rFonts w:ascii="Times New Roman" w:hAnsi="Times New Roman" w:cs="Times New Roman"/>
          <w:b/>
          <w:bCs/>
          <w:sz w:val="28"/>
          <w:szCs w:val="28"/>
        </w:rPr>
      </w:pPr>
    </w:p>
    <w:p w14:paraId="2D39C60D" w14:textId="211BAD99" w:rsidR="00905EC2" w:rsidRPr="00765012" w:rsidRDefault="0052412C" w:rsidP="00203DDB">
      <w:pPr>
        <w:pStyle w:val="Default"/>
        <w:jc w:val="center"/>
        <w:rPr>
          <w:rFonts w:ascii="Times New Roman" w:hAnsi="Times New Roman" w:cs="Times New Roman"/>
          <w:b/>
          <w:bCs/>
          <w:sz w:val="28"/>
          <w:szCs w:val="28"/>
        </w:rPr>
      </w:pPr>
      <w:r w:rsidRPr="00765012">
        <w:rPr>
          <w:rFonts w:ascii="Times New Roman" w:hAnsi="Times New Roman" w:cs="Times New Roman"/>
          <w:b/>
          <w:bCs/>
          <w:sz w:val="28"/>
          <w:szCs w:val="28"/>
        </w:rPr>
        <w:t>Управление риск</w:t>
      </w:r>
      <w:r w:rsidR="00CE1C0E" w:rsidRPr="00765012">
        <w:rPr>
          <w:rFonts w:ascii="Times New Roman" w:hAnsi="Times New Roman" w:cs="Times New Roman"/>
          <w:b/>
          <w:bCs/>
          <w:sz w:val="28"/>
          <w:szCs w:val="28"/>
        </w:rPr>
        <w:t>ом нехватки времени при</w:t>
      </w:r>
      <w:r w:rsidRPr="00765012">
        <w:rPr>
          <w:rFonts w:ascii="Times New Roman" w:hAnsi="Times New Roman" w:cs="Times New Roman"/>
          <w:b/>
          <w:bCs/>
          <w:sz w:val="28"/>
          <w:szCs w:val="28"/>
        </w:rPr>
        <w:t xml:space="preserve"> реализации </w:t>
      </w:r>
      <w:r w:rsidR="008B6442" w:rsidRPr="00765012">
        <w:rPr>
          <w:rFonts w:ascii="Times New Roman" w:hAnsi="Times New Roman" w:cs="Times New Roman"/>
          <w:b/>
          <w:bCs/>
          <w:sz w:val="28"/>
          <w:szCs w:val="28"/>
        </w:rPr>
        <w:t>нефтегазовых инвестиционных проектов</w:t>
      </w:r>
    </w:p>
    <w:p w14:paraId="3CE55D0C" w14:textId="77777777" w:rsidR="001B2795" w:rsidRPr="00765012" w:rsidRDefault="001B2795" w:rsidP="00203DDB">
      <w:pPr>
        <w:pStyle w:val="Default"/>
        <w:jc w:val="center"/>
        <w:rPr>
          <w:rFonts w:ascii="Times New Roman" w:hAnsi="Times New Roman" w:cs="Times New Roman"/>
          <w:sz w:val="28"/>
          <w:szCs w:val="28"/>
        </w:rPr>
      </w:pPr>
    </w:p>
    <w:p w14:paraId="7EE1E7F9" w14:textId="627A1E7C" w:rsidR="00905EC2" w:rsidRPr="00765012" w:rsidRDefault="009824F3" w:rsidP="00905EC2">
      <w:pPr>
        <w:pStyle w:val="Default"/>
        <w:rPr>
          <w:rFonts w:ascii="Times New Roman" w:hAnsi="Times New Roman" w:cs="Times New Roman"/>
          <w:b/>
          <w:bCs/>
          <w:sz w:val="28"/>
          <w:szCs w:val="28"/>
        </w:rPr>
      </w:pPr>
      <w:proofErr w:type="spellStart"/>
      <w:r w:rsidRPr="00765012">
        <w:rPr>
          <w:rFonts w:ascii="Times New Roman" w:hAnsi="Times New Roman" w:cs="Times New Roman"/>
          <w:b/>
          <w:bCs/>
          <w:sz w:val="28"/>
          <w:szCs w:val="28"/>
        </w:rPr>
        <w:t>Юсубов</w:t>
      </w:r>
      <w:proofErr w:type="spellEnd"/>
      <w:r w:rsidRPr="00765012">
        <w:rPr>
          <w:rFonts w:ascii="Times New Roman" w:hAnsi="Times New Roman" w:cs="Times New Roman"/>
          <w:b/>
          <w:bCs/>
          <w:sz w:val="28"/>
          <w:szCs w:val="28"/>
        </w:rPr>
        <w:t xml:space="preserve"> Мурад </w:t>
      </w:r>
      <w:proofErr w:type="spellStart"/>
      <w:r w:rsidRPr="00765012">
        <w:rPr>
          <w:rFonts w:ascii="Times New Roman" w:hAnsi="Times New Roman" w:cs="Times New Roman"/>
          <w:b/>
          <w:bCs/>
          <w:sz w:val="28"/>
          <w:szCs w:val="28"/>
        </w:rPr>
        <w:t>Вусалович</w:t>
      </w:r>
      <w:proofErr w:type="spellEnd"/>
    </w:p>
    <w:p w14:paraId="61644EF9" w14:textId="5618CFD4" w:rsidR="00905EC2" w:rsidRPr="00765012" w:rsidRDefault="00F61775" w:rsidP="00D7252D">
      <w:pPr>
        <w:pStyle w:val="Default"/>
        <w:rPr>
          <w:rFonts w:ascii="Times New Roman" w:hAnsi="Times New Roman" w:cs="Times New Roman"/>
          <w:sz w:val="28"/>
          <w:szCs w:val="28"/>
        </w:rPr>
      </w:pPr>
      <w:r w:rsidRPr="00765012">
        <w:rPr>
          <w:rFonts w:ascii="Times New Roman" w:hAnsi="Times New Roman" w:cs="Times New Roman"/>
          <w:sz w:val="28"/>
          <w:szCs w:val="28"/>
        </w:rPr>
        <w:t>РГУ нефти и газа (НИУ) имени И.М. Губкина</w:t>
      </w:r>
      <w:r w:rsidR="00905EC2" w:rsidRPr="00765012">
        <w:rPr>
          <w:rFonts w:ascii="Times New Roman" w:hAnsi="Times New Roman" w:cs="Times New Roman"/>
          <w:sz w:val="28"/>
          <w:szCs w:val="28"/>
        </w:rPr>
        <w:t xml:space="preserve">, Москва, Россия, </w:t>
      </w:r>
      <w:hyperlink r:id="rId8" w:history="1">
        <w:r w:rsidR="00CE1C0E" w:rsidRPr="00765012">
          <w:rPr>
            <w:rStyle w:val="a3"/>
            <w:rFonts w:ascii="Times New Roman" w:hAnsi="Times New Roman" w:cs="Times New Roman"/>
            <w:sz w:val="28"/>
            <w:szCs w:val="28"/>
            <w:lang w:val="en-US"/>
          </w:rPr>
          <w:t>Murad</w:t>
        </w:r>
        <w:r w:rsidR="00CE1C0E" w:rsidRPr="00765012">
          <w:rPr>
            <w:rStyle w:val="a3"/>
            <w:rFonts w:ascii="Times New Roman" w:hAnsi="Times New Roman" w:cs="Times New Roman"/>
            <w:sz w:val="28"/>
            <w:szCs w:val="28"/>
          </w:rPr>
          <w:t>_</w:t>
        </w:r>
        <w:r w:rsidR="00CE1C0E" w:rsidRPr="00765012">
          <w:rPr>
            <w:rStyle w:val="a3"/>
            <w:rFonts w:ascii="Times New Roman" w:hAnsi="Times New Roman" w:cs="Times New Roman"/>
            <w:sz w:val="28"/>
            <w:szCs w:val="28"/>
            <w:lang w:val="en-US"/>
          </w:rPr>
          <w:t>Yusubov</w:t>
        </w:r>
        <w:r w:rsidR="00CE1C0E" w:rsidRPr="00765012">
          <w:rPr>
            <w:rStyle w:val="a3"/>
            <w:rFonts w:ascii="Times New Roman" w:hAnsi="Times New Roman" w:cs="Times New Roman"/>
            <w:sz w:val="28"/>
            <w:szCs w:val="28"/>
          </w:rPr>
          <w:t>13@</w:t>
        </w:r>
        <w:r w:rsidR="00CE1C0E" w:rsidRPr="00765012">
          <w:rPr>
            <w:rStyle w:val="a3"/>
            <w:rFonts w:ascii="Times New Roman" w:hAnsi="Times New Roman" w:cs="Times New Roman"/>
            <w:sz w:val="28"/>
            <w:szCs w:val="28"/>
            <w:lang w:val="en-US"/>
          </w:rPr>
          <w:t>mail</w:t>
        </w:r>
        <w:r w:rsidR="00CE1C0E" w:rsidRPr="00765012">
          <w:rPr>
            <w:rStyle w:val="a3"/>
            <w:rFonts w:ascii="Times New Roman" w:hAnsi="Times New Roman" w:cs="Times New Roman"/>
            <w:sz w:val="28"/>
            <w:szCs w:val="28"/>
          </w:rPr>
          <w:t>.</w:t>
        </w:r>
        <w:proofErr w:type="spellStart"/>
        <w:r w:rsidR="00CE1C0E" w:rsidRPr="00765012">
          <w:rPr>
            <w:rStyle w:val="a3"/>
            <w:rFonts w:ascii="Times New Roman" w:hAnsi="Times New Roman" w:cs="Times New Roman"/>
            <w:sz w:val="28"/>
            <w:szCs w:val="28"/>
            <w:lang w:val="en-US"/>
          </w:rPr>
          <w:t>ru</w:t>
        </w:r>
        <w:proofErr w:type="spellEnd"/>
      </w:hyperlink>
    </w:p>
    <w:p w14:paraId="1E1CCC73" w14:textId="77777777" w:rsidR="00CE1C0E" w:rsidRPr="00765012" w:rsidRDefault="00CE1C0E" w:rsidP="00D7252D">
      <w:pPr>
        <w:pStyle w:val="Default"/>
        <w:rPr>
          <w:rFonts w:ascii="Times New Roman" w:hAnsi="Times New Roman" w:cs="Times New Roman"/>
          <w:sz w:val="28"/>
          <w:szCs w:val="28"/>
        </w:rPr>
      </w:pPr>
    </w:p>
    <w:p w14:paraId="38F958BA" w14:textId="2B41F50B" w:rsidR="00CE1C0E" w:rsidRPr="00765012" w:rsidRDefault="00CE1C0E" w:rsidP="00D7252D">
      <w:pPr>
        <w:pStyle w:val="Default"/>
        <w:rPr>
          <w:rFonts w:ascii="Times New Roman" w:hAnsi="Times New Roman" w:cs="Times New Roman"/>
          <w:b/>
          <w:bCs/>
          <w:sz w:val="28"/>
          <w:szCs w:val="28"/>
        </w:rPr>
      </w:pPr>
      <w:r w:rsidRPr="00765012">
        <w:rPr>
          <w:rFonts w:ascii="Times New Roman" w:hAnsi="Times New Roman" w:cs="Times New Roman"/>
          <w:b/>
          <w:bCs/>
          <w:sz w:val="28"/>
          <w:szCs w:val="28"/>
        </w:rPr>
        <w:t>Юрченко Наталья Юрьевна</w:t>
      </w:r>
    </w:p>
    <w:p w14:paraId="05CAF366" w14:textId="32914B2E" w:rsidR="00CE1C0E" w:rsidRPr="00765012" w:rsidRDefault="00CE1C0E" w:rsidP="00D7252D">
      <w:pPr>
        <w:pStyle w:val="Default"/>
        <w:rPr>
          <w:rFonts w:ascii="Times New Roman" w:hAnsi="Times New Roman" w:cs="Times New Roman"/>
          <w:sz w:val="28"/>
          <w:szCs w:val="28"/>
        </w:rPr>
      </w:pPr>
      <w:r w:rsidRPr="00765012">
        <w:rPr>
          <w:rFonts w:ascii="Times New Roman" w:hAnsi="Times New Roman" w:cs="Times New Roman"/>
          <w:sz w:val="28"/>
          <w:szCs w:val="28"/>
        </w:rPr>
        <w:t>РГУ нефти и газа (НИУ) имени И.М. Губкина, Москва, Россия,</w:t>
      </w:r>
    </w:p>
    <w:p w14:paraId="08FE4D96" w14:textId="32EA6B2B" w:rsidR="0092184B" w:rsidRPr="00765012" w:rsidRDefault="00CE1C0E" w:rsidP="009824F3">
      <w:pPr>
        <w:pStyle w:val="Default"/>
        <w:rPr>
          <w:rFonts w:ascii="Times New Roman" w:hAnsi="Times New Roman" w:cs="Times New Roman"/>
          <w:b/>
          <w:bCs/>
          <w:i/>
          <w:iCs/>
          <w:sz w:val="28"/>
          <w:szCs w:val="28"/>
          <w:lang w:val="en-US"/>
        </w:rPr>
      </w:pPr>
      <w:r w:rsidRPr="00765012">
        <w:rPr>
          <w:rFonts w:ascii="Times New Roman" w:hAnsi="Times New Roman" w:cs="Times New Roman"/>
          <w:b/>
          <w:bCs/>
          <w:i/>
          <w:iCs/>
          <w:sz w:val="28"/>
          <w:szCs w:val="28"/>
          <w:lang w:val="en-US"/>
        </w:rPr>
        <w:t>Yurchenko.n@gubkin.ru</w:t>
      </w:r>
    </w:p>
    <w:p w14:paraId="3C72CD68" w14:textId="77777777" w:rsidR="00B40245" w:rsidRPr="00765012" w:rsidRDefault="00B40245" w:rsidP="001E72F1">
      <w:pPr>
        <w:pStyle w:val="Default"/>
        <w:jc w:val="center"/>
        <w:rPr>
          <w:rFonts w:ascii="Times New Roman" w:hAnsi="Times New Roman" w:cs="Times New Roman"/>
          <w:b/>
          <w:bCs/>
          <w:i/>
          <w:iCs/>
          <w:sz w:val="28"/>
          <w:szCs w:val="28"/>
          <w:lang w:val="en-US"/>
        </w:rPr>
      </w:pPr>
    </w:p>
    <w:p w14:paraId="6A84C318" w14:textId="77777777" w:rsidR="0040671C" w:rsidRPr="00765012" w:rsidRDefault="0040671C" w:rsidP="0092184B">
      <w:pPr>
        <w:pStyle w:val="Default"/>
        <w:jc w:val="center"/>
        <w:rPr>
          <w:rFonts w:ascii="Times New Roman" w:hAnsi="Times New Roman" w:cs="Times New Roman"/>
          <w:sz w:val="28"/>
          <w:szCs w:val="28"/>
          <w:lang w:val="en-US"/>
        </w:rPr>
      </w:pPr>
      <w:r w:rsidRPr="00765012">
        <w:rPr>
          <w:rFonts w:ascii="Times New Roman" w:hAnsi="Times New Roman" w:cs="Times New Roman"/>
          <w:sz w:val="28"/>
          <w:szCs w:val="28"/>
          <w:lang w:val="en-US"/>
        </w:rPr>
        <w:t xml:space="preserve">Investment and innovation activities </w:t>
      </w:r>
    </w:p>
    <w:p w14:paraId="60E29BB1" w14:textId="1A69DE60" w:rsidR="00724AE8" w:rsidRPr="00765012" w:rsidRDefault="00E915DB" w:rsidP="0092184B">
      <w:pPr>
        <w:pStyle w:val="Default"/>
        <w:jc w:val="center"/>
        <w:rPr>
          <w:rFonts w:ascii="Times New Roman" w:hAnsi="Times New Roman" w:cs="Times New Roman"/>
          <w:sz w:val="28"/>
          <w:szCs w:val="28"/>
          <w:lang w:val="en-US"/>
        </w:rPr>
      </w:pPr>
      <w:r w:rsidRPr="00765012">
        <w:rPr>
          <w:rFonts w:ascii="Times New Roman" w:hAnsi="Times New Roman" w:cs="Times New Roman"/>
          <w:sz w:val="28"/>
          <w:szCs w:val="28"/>
          <w:lang w:val="en-US"/>
        </w:rPr>
        <w:t>(</w:t>
      </w:r>
      <w:r w:rsidRPr="00765012">
        <w:rPr>
          <w:rFonts w:ascii="Times New Roman" w:hAnsi="Times New Roman" w:cs="Times New Roman"/>
          <w:sz w:val="28"/>
          <w:szCs w:val="28"/>
        </w:rPr>
        <w:t>рубрика</w:t>
      </w:r>
      <w:r w:rsidRPr="00765012">
        <w:rPr>
          <w:rFonts w:ascii="Times New Roman" w:hAnsi="Times New Roman" w:cs="Times New Roman"/>
          <w:sz w:val="28"/>
          <w:szCs w:val="28"/>
          <w:lang w:val="en-US"/>
        </w:rPr>
        <w:t>)</w:t>
      </w:r>
    </w:p>
    <w:p w14:paraId="17978D07" w14:textId="707BBD39" w:rsidR="0092184B" w:rsidRPr="00765012" w:rsidRDefault="0092184B" w:rsidP="0092184B">
      <w:pPr>
        <w:rPr>
          <w:rFonts w:ascii="Times New Roman" w:hAnsi="Times New Roman" w:cs="Times New Roman"/>
          <w:color w:val="000000"/>
          <w:sz w:val="28"/>
          <w:szCs w:val="28"/>
          <w:lang w:val="en-US"/>
        </w:rPr>
      </w:pPr>
      <w:r w:rsidRPr="00765012">
        <w:rPr>
          <w:rFonts w:ascii="Times New Roman" w:hAnsi="Times New Roman" w:cs="Times New Roman"/>
          <w:color w:val="000000"/>
          <w:sz w:val="28"/>
          <w:szCs w:val="28"/>
          <w:lang w:val="en-US"/>
        </w:rPr>
        <w:t>Original article</w:t>
      </w:r>
    </w:p>
    <w:p w14:paraId="56173170" w14:textId="77777777" w:rsidR="00724AE8" w:rsidRPr="00765012" w:rsidRDefault="00724AE8" w:rsidP="0092184B">
      <w:pPr>
        <w:rPr>
          <w:rFonts w:ascii="Times New Roman" w:hAnsi="Times New Roman" w:cs="Times New Roman"/>
          <w:color w:val="000000"/>
          <w:sz w:val="28"/>
          <w:szCs w:val="28"/>
          <w:lang w:val="en-US"/>
        </w:rPr>
      </w:pPr>
    </w:p>
    <w:p w14:paraId="0B281F36" w14:textId="7B461860" w:rsidR="0092184B" w:rsidRPr="00765012" w:rsidRDefault="0040671C" w:rsidP="00203DDB">
      <w:pPr>
        <w:jc w:val="center"/>
        <w:rPr>
          <w:rFonts w:ascii="Times New Roman" w:hAnsi="Times New Roman" w:cs="Times New Roman"/>
          <w:b/>
          <w:bCs/>
          <w:i/>
          <w:iCs/>
          <w:color w:val="000000"/>
          <w:sz w:val="28"/>
          <w:szCs w:val="28"/>
          <w:lang w:val="en-US"/>
        </w:rPr>
      </w:pPr>
      <w:r w:rsidRPr="00765012">
        <w:rPr>
          <w:rFonts w:ascii="Times New Roman" w:hAnsi="Times New Roman" w:cs="Times New Roman"/>
          <w:b/>
          <w:bCs/>
          <w:i/>
          <w:iCs/>
          <w:color w:val="000000"/>
          <w:sz w:val="28"/>
          <w:szCs w:val="28"/>
          <w:lang w:val="en-US"/>
        </w:rPr>
        <w:t>Managing the Risk of Time Lack in the Implementation of Oil and Gas Investment Projects</w:t>
      </w:r>
    </w:p>
    <w:p w14:paraId="60E6D0B4" w14:textId="781CEAD9" w:rsidR="00D7252D" w:rsidRPr="00765012" w:rsidRDefault="00F61775" w:rsidP="00D7252D">
      <w:pPr>
        <w:pStyle w:val="Default"/>
        <w:rPr>
          <w:rFonts w:ascii="Times New Roman" w:hAnsi="Times New Roman" w:cs="Times New Roman"/>
          <w:b/>
          <w:bCs/>
          <w:i/>
          <w:iCs/>
          <w:sz w:val="28"/>
          <w:szCs w:val="28"/>
          <w:lang w:val="en-US"/>
        </w:rPr>
      </w:pPr>
      <w:r w:rsidRPr="00765012">
        <w:rPr>
          <w:rFonts w:ascii="Times New Roman" w:hAnsi="Times New Roman" w:cs="Times New Roman"/>
          <w:b/>
          <w:bCs/>
          <w:i/>
          <w:iCs/>
          <w:sz w:val="28"/>
          <w:szCs w:val="28"/>
          <w:lang w:val="en-US"/>
        </w:rPr>
        <w:t>Murad Yusubov</w:t>
      </w:r>
    </w:p>
    <w:p w14:paraId="52D3DD26" w14:textId="77777777" w:rsidR="006F7103" w:rsidRPr="00765012" w:rsidRDefault="00F61775" w:rsidP="00D7252D">
      <w:pPr>
        <w:pStyle w:val="Default"/>
        <w:rPr>
          <w:rFonts w:ascii="Times New Roman" w:hAnsi="Times New Roman" w:cs="Times New Roman"/>
          <w:i/>
          <w:iCs/>
          <w:sz w:val="28"/>
          <w:szCs w:val="28"/>
          <w:lang w:val="en-US"/>
        </w:rPr>
      </w:pPr>
      <w:proofErr w:type="spellStart"/>
      <w:r w:rsidRPr="00765012">
        <w:rPr>
          <w:rFonts w:ascii="Times New Roman" w:hAnsi="Times New Roman" w:cs="Times New Roman"/>
          <w:i/>
          <w:iCs/>
          <w:sz w:val="28"/>
          <w:szCs w:val="28"/>
          <w:lang w:val="en-US"/>
        </w:rPr>
        <w:t>Gubkin</w:t>
      </w:r>
      <w:proofErr w:type="spellEnd"/>
      <w:r w:rsidRPr="00765012">
        <w:rPr>
          <w:rFonts w:ascii="Times New Roman" w:hAnsi="Times New Roman" w:cs="Times New Roman"/>
          <w:i/>
          <w:iCs/>
          <w:sz w:val="28"/>
          <w:szCs w:val="28"/>
          <w:lang w:val="en-US"/>
        </w:rPr>
        <w:t xml:space="preserve"> University</w:t>
      </w:r>
      <w:r w:rsidR="00D7252D" w:rsidRPr="00765012">
        <w:rPr>
          <w:rFonts w:ascii="Times New Roman" w:hAnsi="Times New Roman" w:cs="Times New Roman"/>
          <w:i/>
          <w:iCs/>
          <w:sz w:val="28"/>
          <w:szCs w:val="28"/>
          <w:lang w:val="en-US"/>
        </w:rPr>
        <w:t xml:space="preserve">, Moscow, Russia, </w:t>
      </w:r>
    </w:p>
    <w:p w14:paraId="36A832CA" w14:textId="02AF0DCB" w:rsidR="00D7252D" w:rsidRPr="00765012" w:rsidRDefault="0040671C" w:rsidP="00D7252D">
      <w:pPr>
        <w:pStyle w:val="Default"/>
        <w:rPr>
          <w:rFonts w:ascii="Times New Roman" w:hAnsi="Times New Roman" w:cs="Times New Roman"/>
          <w:i/>
          <w:iCs/>
          <w:sz w:val="28"/>
          <w:szCs w:val="28"/>
          <w:lang w:val="en-US"/>
        </w:rPr>
      </w:pPr>
      <w:hyperlink r:id="rId9" w:history="1">
        <w:r w:rsidRPr="00765012">
          <w:rPr>
            <w:rStyle w:val="a3"/>
            <w:rFonts w:ascii="Times New Roman" w:hAnsi="Times New Roman" w:cs="Times New Roman"/>
            <w:i/>
            <w:iCs/>
            <w:sz w:val="28"/>
            <w:szCs w:val="28"/>
            <w:lang w:val="en-US"/>
          </w:rPr>
          <w:t>Murad_Yusubov13@mail.ru</w:t>
        </w:r>
      </w:hyperlink>
    </w:p>
    <w:p w14:paraId="74873641" w14:textId="77777777" w:rsidR="0040671C" w:rsidRPr="00765012" w:rsidRDefault="0040671C" w:rsidP="00D7252D">
      <w:pPr>
        <w:pStyle w:val="Default"/>
        <w:rPr>
          <w:rFonts w:ascii="Times New Roman" w:hAnsi="Times New Roman" w:cs="Times New Roman"/>
          <w:i/>
          <w:iCs/>
          <w:sz w:val="28"/>
          <w:szCs w:val="28"/>
          <w:lang w:val="en-US"/>
        </w:rPr>
      </w:pPr>
    </w:p>
    <w:p w14:paraId="2874989A" w14:textId="24A7C8CA" w:rsidR="0040671C" w:rsidRPr="00765012" w:rsidRDefault="0040671C" w:rsidP="00D7252D">
      <w:pPr>
        <w:pStyle w:val="Default"/>
        <w:rPr>
          <w:rFonts w:ascii="Times New Roman" w:hAnsi="Times New Roman" w:cs="Times New Roman"/>
          <w:b/>
          <w:bCs/>
          <w:i/>
          <w:iCs/>
          <w:sz w:val="28"/>
          <w:szCs w:val="28"/>
          <w:lang w:val="en-US"/>
        </w:rPr>
      </w:pPr>
      <w:r w:rsidRPr="00765012">
        <w:rPr>
          <w:rFonts w:ascii="Times New Roman" w:hAnsi="Times New Roman" w:cs="Times New Roman"/>
          <w:b/>
          <w:bCs/>
          <w:i/>
          <w:iCs/>
          <w:sz w:val="28"/>
          <w:szCs w:val="28"/>
          <w:lang w:val="en-US"/>
        </w:rPr>
        <w:t>Yurchenko Natalya</w:t>
      </w:r>
    </w:p>
    <w:p w14:paraId="255155E5" w14:textId="77777777" w:rsidR="0040671C" w:rsidRPr="00765012" w:rsidRDefault="0040671C" w:rsidP="0040671C">
      <w:pPr>
        <w:pStyle w:val="Default"/>
        <w:rPr>
          <w:rFonts w:ascii="Times New Roman" w:hAnsi="Times New Roman" w:cs="Times New Roman"/>
          <w:i/>
          <w:iCs/>
          <w:sz w:val="28"/>
          <w:szCs w:val="28"/>
          <w:lang w:val="en-US"/>
        </w:rPr>
      </w:pPr>
      <w:proofErr w:type="spellStart"/>
      <w:r w:rsidRPr="00765012">
        <w:rPr>
          <w:rFonts w:ascii="Times New Roman" w:hAnsi="Times New Roman" w:cs="Times New Roman"/>
          <w:i/>
          <w:iCs/>
          <w:sz w:val="28"/>
          <w:szCs w:val="28"/>
          <w:lang w:val="en-US"/>
        </w:rPr>
        <w:t>Gubkin</w:t>
      </w:r>
      <w:proofErr w:type="spellEnd"/>
      <w:r w:rsidRPr="00765012">
        <w:rPr>
          <w:rFonts w:ascii="Times New Roman" w:hAnsi="Times New Roman" w:cs="Times New Roman"/>
          <w:i/>
          <w:iCs/>
          <w:sz w:val="28"/>
          <w:szCs w:val="28"/>
          <w:lang w:val="en-US"/>
        </w:rPr>
        <w:t xml:space="preserve"> University, Moscow, Russia, </w:t>
      </w:r>
    </w:p>
    <w:p w14:paraId="13764693" w14:textId="0C6A4D06" w:rsidR="00D7252D" w:rsidRPr="00765012" w:rsidRDefault="0040671C" w:rsidP="00D7252D">
      <w:pPr>
        <w:pStyle w:val="Default"/>
        <w:rPr>
          <w:rFonts w:ascii="Times New Roman" w:hAnsi="Times New Roman" w:cs="Times New Roman"/>
          <w:b/>
          <w:bCs/>
          <w:i/>
          <w:iCs/>
          <w:sz w:val="28"/>
          <w:szCs w:val="28"/>
          <w:lang w:val="en-US"/>
        </w:rPr>
      </w:pPr>
      <w:r w:rsidRPr="00765012">
        <w:rPr>
          <w:rFonts w:ascii="Times New Roman" w:hAnsi="Times New Roman" w:cs="Times New Roman"/>
          <w:b/>
          <w:bCs/>
          <w:i/>
          <w:iCs/>
          <w:sz w:val="28"/>
          <w:szCs w:val="28"/>
          <w:lang w:val="en-US"/>
        </w:rPr>
        <w:t>Yurchenko.n@gubkin.ru</w:t>
      </w:r>
    </w:p>
    <w:p w14:paraId="11C59B48" w14:textId="77777777" w:rsidR="00741A71" w:rsidRPr="00765012" w:rsidRDefault="00741A71" w:rsidP="00D7252D">
      <w:pPr>
        <w:pStyle w:val="Default"/>
        <w:rPr>
          <w:rFonts w:ascii="Times New Roman" w:hAnsi="Times New Roman" w:cs="Times New Roman"/>
          <w:b/>
          <w:bCs/>
          <w:i/>
          <w:iCs/>
          <w:sz w:val="28"/>
          <w:szCs w:val="28"/>
          <w:lang w:val="en-US"/>
        </w:rPr>
      </w:pPr>
    </w:p>
    <w:p w14:paraId="6D0F8C37" w14:textId="39FD6D80" w:rsidR="00D7252D" w:rsidRPr="00765012" w:rsidRDefault="00D7252D" w:rsidP="00A10A1F">
      <w:pPr>
        <w:pStyle w:val="Default"/>
        <w:jc w:val="both"/>
        <w:rPr>
          <w:rFonts w:ascii="Times New Roman" w:hAnsi="Times New Roman" w:cs="Times New Roman"/>
          <w:color w:val="FF0000"/>
          <w:sz w:val="28"/>
          <w:szCs w:val="28"/>
        </w:rPr>
      </w:pPr>
      <w:r w:rsidRPr="00765012">
        <w:rPr>
          <w:rFonts w:ascii="Times New Roman" w:hAnsi="Times New Roman" w:cs="Times New Roman"/>
          <w:b/>
          <w:bCs/>
          <w:i/>
          <w:iCs/>
          <w:sz w:val="28"/>
          <w:szCs w:val="28"/>
        </w:rPr>
        <w:t xml:space="preserve">Аннотация. </w:t>
      </w:r>
      <w:r w:rsidR="009824F3" w:rsidRPr="00765012">
        <w:rPr>
          <w:rFonts w:ascii="Times New Roman" w:hAnsi="Times New Roman" w:cs="Times New Roman"/>
          <w:sz w:val="28"/>
          <w:szCs w:val="28"/>
        </w:rPr>
        <w:t xml:space="preserve">В настоящей статье </w:t>
      </w:r>
      <w:r w:rsidR="009B7B35" w:rsidRPr="00765012">
        <w:rPr>
          <w:rFonts w:ascii="Times New Roman" w:hAnsi="Times New Roman" w:cs="Times New Roman"/>
          <w:sz w:val="28"/>
          <w:szCs w:val="28"/>
        </w:rPr>
        <w:t>рассматривается важность нефтегазовой отрасли для экономики Российской Федерации</w:t>
      </w:r>
      <w:r w:rsidR="00D80488" w:rsidRPr="00765012">
        <w:rPr>
          <w:rFonts w:ascii="Times New Roman" w:hAnsi="Times New Roman" w:cs="Times New Roman"/>
          <w:sz w:val="28"/>
          <w:szCs w:val="28"/>
        </w:rPr>
        <w:t>:</w:t>
      </w:r>
      <w:r w:rsidR="009B7B35" w:rsidRPr="00765012">
        <w:rPr>
          <w:rFonts w:ascii="Times New Roman" w:hAnsi="Times New Roman" w:cs="Times New Roman"/>
          <w:sz w:val="28"/>
          <w:szCs w:val="28"/>
        </w:rPr>
        <w:t xml:space="preserve"> описываются проблемы, с которыми пришлось столкнуться отечественным компаниях в современных реалиях, отмечается важность реализации инвестиционных проектов для </w:t>
      </w:r>
      <w:r w:rsidR="009B7B35" w:rsidRPr="00765012">
        <w:rPr>
          <w:rFonts w:ascii="Times New Roman" w:hAnsi="Times New Roman" w:cs="Times New Roman"/>
          <w:sz w:val="28"/>
          <w:szCs w:val="28"/>
        </w:rPr>
        <w:lastRenderedPageBreak/>
        <w:t xml:space="preserve">отрасли, особое внимание уделяется </w:t>
      </w:r>
      <w:r w:rsidR="004B6741" w:rsidRPr="00765012">
        <w:rPr>
          <w:rFonts w:ascii="Times New Roman" w:hAnsi="Times New Roman" w:cs="Times New Roman"/>
          <w:sz w:val="28"/>
          <w:szCs w:val="28"/>
        </w:rPr>
        <w:t>рассм</w:t>
      </w:r>
      <w:r w:rsidR="009B7B35" w:rsidRPr="00765012">
        <w:rPr>
          <w:rFonts w:ascii="Times New Roman" w:hAnsi="Times New Roman" w:cs="Times New Roman"/>
          <w:sz w:val="28"/>
          <w:szCs w:val="28"/>
        </w:rPr>
        <w:t>отрению</w:t>
      </w:r>
      <w:r w:rsidR="004B6741" w:rsidRPr="00765012">
        <w:rPr>
          <w:rFonts w:ascii="Times New Roman" w:hAnsi="Times New Roman" w:cs="Times New Roman"/>
          <w:sz w:val="28"/>
          <w:szCs w:val="28"/>
        </w:rPr>
        <w:t xml:space="preserve"> риск</w:t>
      </w:r>
      <w:r w:rsidR="009B7B35" w:rsidRPr="00765012">
        <w:rPr>
          <w:rFonts w:ascii="Times New Roman" w:hAnsi="Times New Roman" w:cs="Times New Roman"/>
          <w:sz w:val="28"/>
          <w:szCs w:val="28"/>
        </w:rPr>
        <w:t>у</w:t>
      </w:r>
      <w:r w:rsidR="0040671C" w:rsidRPr="00765012">
        <w:rPr>
          <w:rFonts w:ascii="Times New Roman" w:hAnsi="Times New Roman" w:cs="Times New Roman"/>
          <w:sz w:val="28"/>
          <w:szCs w:val="28"/>
        </w:rPr>
        <w:t xml:space="preserve"> нехватки времени при реализации </w:t>
      </w:r>
      <w:r w:rsidR="00D80488" w:rsidRPr="00765012">
        <w:rPr>
          <w:rFonts w:ascii="Times New Roman" w:hAnsi="Times New Roman" w:cs="Times New Roman"/>
          <w:sz w:val="28"/>
          <w:szCs w:val="28"/>
        </w:rPr>
        <w:t>подобных</w:t>
      </w:r>
      <w:r w:rsidR="00692254" w:rsidRPr="00765012">
        <w:rPr>
          <w:rFonts w:ascii="Times New Roman" w:hAnsi="Times New Roman" w:cs="Times New Roman"/>
          <w:sz w:val="28"/>
          <w:szCs w:val="28"/>
        </w:rPr>
        <w:t xml:space="preserve"> </w:t>
      </w:r>
      <w:r w:rsidR="004B6741" w:rsidRPr="00765012">
        <w:rPr>
          <w:rFonts w:ascii="Times New Roman" w:hAnsi="Times New Roman" w:cs="Times New Roman"/>
          <w:sz w:val="28"/>
          <w:szCs w:val="28"/>
        </w:rPr>
        <w:t>проект</w:t>
      </w:r>
      <w:r w:rsidR="0040671C" w:rsidRPr="00765012">
        <w:rPr>
          <w:rFonts w:ascii="Times New Roman" w:hAnsi="Times New Roman" w:cs="Times New Roman"/>
          <w:sz w:val="28"/>
          <w:szCs w:val="28"/>
        </w:rPr>
        <w:t>ов</w:t>
      </w:r>
      <w:r w:rsidR="004B6741" w:rsidRPr="00765012">
        <w:rPr>
          <w:rFonts w:ascii="Times New Roman" w:hAnsi="Times New Roman" w:cs="Times New Roman"/>
          <w:sz w:val="28"/>
          <w:szCs w:val="28"/>
        </w:rPr>
        <w:t xml:space="preserve">. </w:t>
      </w:r>
      <w:r w:rsidR="009B7B35" w:rsidRPr="00765012">
        <w:rPr>
          <w:rFonts w:ascii="Times New Roman" w:hAnsi="Times New Roman" w:cs="Times New Roman"/>
          <w:sz w:val="28"/>
          <w:szCs w:val="28"/>
        </w:rPr>
        <w:t>Отмечается, что смягчени</w:t>
      </w:r>
      <w:r w:rsidR="00D80488" w:rsidRPr="00765012">
        <w:rPr>
          <w:rFonts w:ascii="Times New Roman" w:hAnsi="Times New Roman" w:cs="Times New Roman"/>
          <w:sz w:val="28"/>
          <w:szCs w:val="28"/>
        </w:rPr>
        <w:t>е</w:t>
      </w:r>
      <w:r w:rsidR="009B7B35" w:rsidRPr="00765012">
        <w:rPr>
          <w:rFonts w:ascii="Times New Roman" w:hAnsi="Times New Roman" w:cs="Times New Roman"/>
          <w:sz w:val="28"/>
          <w:szCs w:val="28"/>
        </w:rPr>
        <w:t xml:space="preserve"> последствий риска срыва сроков</w:t>
      </w:r>
      <w:r w:rsidR="00A240D4" w:rsidRPr="00765012">
        <w:rPr>
          <w:rFonts w:ascii="Times New Roman" w:hAnsi="Times New Roman" w:cs="Times New Roman"/>
          <w:sz w:val="28"/>
          <w:szCs w:val="28"/>
        </w:rPr>
        <w:t xml:space="preserve"> реализации </w:t>
      </w:r>
      <w:r w:rsidR="00515B6D" w:rsidRPr="00765012">
        <w:rPr>
          <w:rFonts w:ascii="Times New Roman" w:hAnsi="Times New Roman" w:cs="Times New Roman"/>
          <w:sz w:val="28"/>
          <w:szCs w:val="28"/>
        </w:rPr>
        <w:t>влечет за собой</w:t>
      </w:r>
      <w:r w:rsidR="00A240D4" w:rsidRPr="00765012">
        <w:rPr>
          <w:rFonts w:ascii="Times New Roman" w:hAnsi="Times New Roman" w:cs="Times New Roman"/>
          <w:sz w:val="28"/>
          <w:szCs w:val="28"/>
        </w:rPr>
        <w:t xml:space="preserve"> негативное влияние на стоимость </w:t>
      </w:r>
      <w:r w:rsidR="00515B6D" w:rsidRPr="00765012">
        <w:rPr>
          <w:rFonts w:ascii="Times New Roman" w:hAnsi="Times New Roman" w:cs="Times New Roman"/>
          <w:sz w:val="28"/>
          <w:szCs w:val="28"/>
        </w:rPr>
        <w:t>и качество</w:t>
      </w:r>
      <w:r w:rsidR="00A10A1F" w:rsidRPr="00765012">
        <w:rPr>
          <w:rFonts w:ascii="Times New Roman" w:hAnsi="Times New Roman" w:cs="Times New Roman"/>
          <w:sz w:val="28"/>
          <w:szCs w:val="28"/>
        </w:rPr>
        <w:t xml:space="preserve"> выполнени</w:t>
      </w:r>
      <w:r w:rsidR="00D80488" w:rsidRPr="00765012">
        <w:rPr>
          <w:rFonts w:ascii="Times New Roman" w:hAnsi="Times New Roman" w:cs="Times New Roman"/>
          <w:sz w:val="28"/>
          <w:szCs w:val="28"/>
        </w:rPr>
        <w:t>я</w:t>
      </w:r>
      <w:r w:rsidR="005C4B2F" w:rsidRPr="00765012">
        <w:rPr>
          <w:rFonts w:ascii="Times New Roman" w:hAnsi="Times New Roman" w:cs="Times New Roman"/>
          <w:sz w:val="28"/>
          <w:szCs w:val="28"/>
        </w:rPr>
        <w:t xml:space="preserve"> проекта</w:t>
      </w:r>
      <w:r w:rsidR="00515B6D" w:rsidRPr="00765012">
        <w:rPr>
          <w:rFonts w:ascii="Times New Roman" w:hAnsi="Times New Roman" w:cs="Times New Roman"/>
          <w:sz w:val="28"/>
          <w:szCs w:val="28"/>
        </w:rPr>
        <w:t>.</w:t>
      </w:r>
      <w:r w:rsidR="00A10A1F" w:rsidRPr="00765012">
        <w:rPr>
          <w:rFonts w:ascii="Times New Roman" w:hAnsi="Times New Roman" w:cs="Times New Roman"/>
          <w:sz w:val="28"/>
          <w:szCs w:val="28"/>
        </w:rPr>
        <w:t xml:space="preserve"> Нефтегазовые проекты относятся к крупным, сложным, стратегическим и капиталоемким, авторами </w:t>
      </w:r>
      <w:r w:rsidR="009B7B35" w:rsidRPr="00765012">
        <w:rPr>
          <w:rFonts w:ascii="Times New Roman" w:hAnsi="Times New Roman" w:cs="Times New Roman"/>
          <w:sz w:val="28"/>
          <w:szCs w:val="28"/>
        </w:rPr>
        <w:t>анализируются</w:t>
      </w:r>
      <w:r w:rsidR="00A10A1F" w:rsidRPr="00765012">
        <w:rPr>
          <w:rFonts w:ascii="Times New Roman" w:hAnsi="Times New Roman" w:cs="Times New Roman"/>
          <w:sz w:val="28"/>
          <w:szCs w:val="28"/>
        </w:rPr>
        <w:t xml:space="preserve"> особенности </w:t>
      </w:r>
      <w:r w:rsidR="009B7B35" w:rsidRPr="00765012">
        <w:rPr>
          <w:rFonts w:ascii="Times New Roman" w:hAnsi="Times New Roman" w:cs="Times New Roman"/>
          <w:sz w:val="28"/>
          <w:szCs w:val="28"/>
        </w:rPr>
        <w:t>энергетических</w:t>
      </w:r>
      <w:r w:rsidR="00A10A1F" w:rsidRPr="00765012">
        <w:rPr>
          <w:rFonts w:ascii="Times New Roman" w:hAnsi="Times New Roman" w:cs="Times New Roman"/>
          <w:sz w:val="28"/>
          <w:szCs w:val="28"/>
        </w:rPr>
        <w:t xml:space="preserve"> проектов, такие как, географические, геологические, технологические</w:t>
      </w:r>
      <w:r w:rsidR="009B7B35" w:rsidRPr="00765012">
        <w:rPr>
          <w:rFonts w:ascii="Times New Roman" w:hAnsi="Times New Roman" w:cs="Times New Roman"/>
          <w:sz w:val="28"/>
          <w:szCs w:val="28"/>
        </w:rPr>
        <w:t xml:space="preserve"> и</w:t>
      </w:r>
      <w:r w:rsidR="00A10A1F" w:rsidRPr="00765012">
        <w:rPr>
          <w:rFonts w:ascii="Times New Roman" w:hAnsi="Times New Roman" w:cs="Times New Roman"/>
          <w:sz w:val="28"/>
          <w:szCs w:val="28"/>
        </w:rPr>
        <w:t xml:space="preserve"> социальные. </w:t>
      </w:r>
      <w:r w:rsidR="0040671C" w:rsidRPr="00765012">
        <w:rPr>
          <w:rFonts w:ascii="Times New Roman" w:hAnsi="Times New Roman" w:cs="Times New Roman"/>
          <w:sz w:val="28"/>
          <w:szCs w:val="28"/>
        </w:rPr>
        <w:t>В статье в</w:t>
      </w:r>
      <w:r w:rsidR="004B6741" w:rsidRPr="00765012">
        <w:rPr>
          <w:rFonts w:ascii="Times New Roman" w:hAnsi="Times New Roman" w:cs="Times New Roman"/>
          <w:sz w:val="28"/>
          <w:szCs w:val="28"/>
        </w:rPr>
        <w:t xml:space="preserve">ыделены </w:t>
      </w:r>
      <w:r w:rsidR="009824F3" w:rsidRPr="00765012">
        <w:rPr>
          <w:rFonts w:ascii="Times New Roman" w:hAnsi="Times New Roman" w:cs="Times New Roman"/>
          <w:sz w:val="28"/>
          <w:szCs w:val="28"/>
        </w:rPr>
        <w:t xml:space="preserve">основные </w:t>
      </w:r>
      <w:r w:rsidR="00C62923" w:rsidRPr="00765012">
        <w:rPr>
          <w:rFonts w:ascii="Times New Roman" w:hAnsi="Times New Roman" w:cs="Times New Roman"/>
          <w:sz w:val="28"/>
          <w:szCs w:val="28"/>
        </w:rPr>
        <w:t>причины срыва сроков реализации</w:t>
      </w:r>
      <w:r w:rsidR="0040671C" w:rsidRPr="00765012">
        <w:rPr>
          <w:rFonts w:ascii="Times New Roman" w:hAnsi="Times New Roman" w:cs="Times New Roman"/>
          <w:sz w:val="28"/>
          <w:szCs w:val="28"/>
        </w:rPr>
        <w:t xml:space="preserve">, к которым можно отнести </w:t>
      </w:r>
      <w:r w:rsidR="004B6741" w:rsidRPr="00765012">
        <w:rPr>
          <w:rFonts w:ascii="Times New Roman" w:hAnsi="Times New Roman" w:cs="Times New Roman"/>
          <w:sz w:val="28"/>
          <w:szCs w:val="28"/>
        </w:rPr>
        <w:t>некорректное планирование, проблемы</w:t>
      </w:r>
      <w:r w:rsidR="0040671C" w:rsidRPr="00765012">
        <w:rPr>
          <w:rFonts w:ascii="Times New Roman" w:hAnsi="Times New Roman" w:cs="Times New Roman"/>
          <w:sz w:val="28"/>
          <w:szCs w:val="28"/>
        </w:rPr>
        <w:t xml:space="preserve"> взаимодействия</w:t>
      </w:r>
      <w:r w:rsidR="004B6741" w:rsidRPr="00765012">
        <w:rPr>
          <w:rFonts w:ascii="Times New Roman" w:hAnsi="Times New Roman" w:cs="Times New Roman"/>
          <w:sz w:val="28"/>
          <w:szCs w:val="28"/>
        </w:rPr>
        <w:t xml:space="preserve"> с подрядчиками</w:t>
      </w:r>
      <w:r w:rsidR="0092115A" w:rsidRPr="00765012">
        <w:rPr>
          <w:rFonts w:ascii="Times New Roman" w:hAnsi="Times New Roman" w:cs="Times New Roman"/>
          <w:sz w:val="28"/>
          <w:szCs w:val="28"/>
        </w:rPr>
        <w:t xml:space="preserve"> и поставщиками, некорректное планирование, изменение</w:t>
      </w:r>
      <w:r w:rsidR="004B6741" w:rsidRPr="00765012">
        <w:rPr>
          <w:rFonts w:ascii="Times New Roman" w:hAnsi="Times New Roman" w:cs="Times New Roman"/>
          <w:sz w:val="28"/>
          <w:szCs w:val="28"/>
        </w:rPr>
        <w:t xml:space="preserve"> проектных решений и форс-мажоры</w:t>
      </w:r>
      <w:r w:rsidR="00637FB9" w:rsidRPr="00765012">
        <w:rPr>
          <w:rFonts w:ascii="Times New Roman" w:hAnsi="Times New Roman" w:cs="Times New Roman"/>
          <w:sz w:val="28"/>
          <w:szCs w:val="28"/>
        </w:rPr>
        <w:t xml:space="preserve">. </w:t>
      </w:r>
      <w:r w:rsidR="004B6741" w:rsidRPr="00765012">
        <w:rPr>
          <w:rFonts w:ascii="Times New Roman" w:hAnsi="Times New Roman" w:cs="Times New Roman"/>
          <w:sz w:val="28"/>
          <w:szCs w:val="28"/>
        </w:rPr>
        <w:t>Приведены</w:t>
      </w:r>
      <w:r w:rsidR="00637FB9" w:rsidRPr="00765012">
        <w:rPr>
          <w:rFonts w:ascii="Times New Roman" w:hAnsi="Times New Roman" w:cs="Times New Roman"/>
          <w:sz w:val="28"/>
          <w:szCs w:val="28"/>
        </w:rPr>
        <w:t xml:space="preserve"> </w:t>
      </w:r>
      <w:r w:rsidR="00CE3522" w:rsidRPr="00765012">
        <w:rPr>
          <w:rFonts w:ascii="Times New Roman" w:hAnsi="Times New Roman" w:cs="Times New Roman"/>
          <w:sz w:val="28"/>
          <w:szCs w:val="28"/>
        </w:rPr>
        <w:t xml:space="preserve">меры </w:t>
      </w:r>
      <w:r w:rsidR="009824F3" w:rsidRPr="00765012">
        <w:rPr>
          <w:rFonts w:ascii="Times New Roman" w:hAnsi="Times New Roman" w:cs="Times New Roman"/>
          <w:sz w:val="28"/>
          <w:szCs w:val="28"/>
        </w:rPr>
        <w:t>управлени</w:t>
      </w:r>
      <w:r w:rsidR="00CE3522" w:rsidRPr="00765012">
        <w:rPr>
          <w:rFonts w:ascii="Times New Roman" w:hAnsi="Times New Roman" w:cs="Times New Roman"/>
          <w:sz w:val="28"/>
          <w:szCs w:val="28"/>
        </w:rPr>
        <w:t>я</w:t>
      </w:r>
      <w:r w:rsidR="009824F3" w:rsidRPr="00765012">
        <w:rPr>
          <w:rFonts w:ascii="Times New Roman" w:hAnsi="Times New Roman" w:cs="Times New Roman"/>
          <w:sz w:val="28"/>
          <w:szCs w:val="28"/>
        </w:rPr>
        <w:t xml:space="preserve"> риск</w:t>
      </w:r>
      <w:r w:rsidR="005C4B2F" w:rsidRPr="00765012">
        <w:rPr>
          <w:rFonts w:ascii="Times New Roman" w:hAnsi="Times New Roman" w:cs="Times New Roman"/>
          <w:sz w:val="28"/>
          <w:szCs w:val="28"/>
        </w:rPr>
        <w:t>ом</w:t>
      </w:r>
      <w:r w:rsidR="009824F3" w:rsidRPr="00765012">
        <w:rPr>
          <w:rFonts w:ascii="Times New Roman" w:hAnsi="Times New Roman" w:cs="Times New Roman"/>
          <w:sz w:val="28"/>
          <w:szCs w:val="28"/>
        </w:rPr>
        <w:t xml:space="preserve"> </w:t>
      </w:r>
      <w:r w:rsidR="00A10A1F" w:rsidRPr="00765012">
        <w:rPr>
          <w:rFonts w:ascii="Times New Roman" w:hAnsi="Times New Roman" w:cs="Times New Roman"/>
          <w:sz w:val="28"/>
          <w:szCs w:val="28"/>
        </w:rPr>
        <w:t>нехватки времени</w:t>
      </w:r>
      <w:r w:rsidR="00C61A21" w:rsidRPr="00765012">
        <w:rPr>
          <w:rFonts w:ascii="Times New Roman" w:hAnsi="Times New Roman" w:cs="Times New Roman"/>
          <w:sz w:val="28"/>
          <w:szCs w:val="28"/>
        </w:rPr>
        <w:t>,</w:t>
      </w:r>
      <w:r w:rsidR="00A10A1F" w:rsidRPr="00765012">
        <w:rPr>
          <w:rFonts w:ascii="Times New Roman" w:hAnsi="Times New Roman" w:cs="Times New Roman"/>
          <w:sz w:val="28"/>
          <w:szCs w:val="28"/>
        </w:rPr>
        <w:t xml:space="preserve"> к которым можно отнести</w:t>
      </w:r>
      <w:r w:rsidR="00C61A21" w:rsidRPr="00765012">
        <w:rPr>
          <w:rFonts w:ascii="Times New Roman" w:hAnsi="Times New Roman" w:cs="Times New Roman"/>
          <w:sz w:val="28"/>
          <w:szCs w:val="28"/>
        </w:rPr>
        <w:t xml:space="preserve"> </w:t>
      </w:r>
      <w:r w:rsidR="004B6741" w:rsidRPr="00765012">
        <w:rPr>
          <w:rFonts w:ascii="Times New Roman" w:hAnsi="Times New Roman" w:cs="Times New Roman"/>
          <w:sz w:val="28"/>
          <w:szCs w:val="28"/>
        </w:rPr>
        <w:t>внедрение</w:t>
      </w:r>
      <w:r w:rsidR="00C61A21" w:rsidRPr="00765012">
        <w:rPr>
          <w:rFonts w:ascii="Times New Roman" w:hAnsi="Times New Roman" w:cs="Times New Roman"/>
          <w:sz w:val="28"/>
          <w:szCs w:val="28"/>
        </w:rPr>
        <w:t xml:space="preserve"> и активное использование</w:t>
      </w:r>
      <w:r w:rsidR="004B6741" w:rsidRPr="00765012">
        <w:rPr>
          <w:rFonts w:ascii="Times New Roman" w:hAnsi="Times New Roman" w:cs="Times New Roman"/>
          <w:sz w:val="28"/>
          <w:szCs w:val="28"/>
        </w:rPr>
        <w:t xml:space="preserve"> систем</w:t>
      </w:r>
      <w:r w:rsidR="00C61A21" w:rsidRPr="00765012">
        <w:rPr>
          <w:rFonts w:ascii="Times New Roman" w:hAnsi="Times New Roman" w:cs="Times New Roman"/>
          <w:sz w:val="28"/>
          <w:szCs w:val="28"/>
        </w:rPr>
        <w:t>ы</w:t>
      </w:r>
      <w:r w:rsidR="004B6741" w:rsidRPr="00765012">
        <w:rPr>
          <w:rFonts w:ascii="Times New Roman" w:hAnsi="Times New Roman" w:cs="Times New Roman"/>
          <w:sz w:val="28"/>
          <w:szCs w:val="28"/>
        </w:rPr>
        <w:t xml:space="preserve"> календарно-сетевого планирования,</w:t>
      </w:r>
      <w:r w:rsidR="00C61A21" w:rsidRPr="00765012">
        <w:rPr>
          <w:rFonts w:ascii="Times New Roman" w:hAnsi="Times New Roman" w:cs="Times New Roman"/>
          <w:sz w:val="28"/>
          <w:szCs w:val="28"/>
        </w:rPr>
        <w:t xml:space="preserve"> </w:t>
      </w:r>
      <w:r w:rsidR="00A10A1F" w:rsidRPr="00765012">
        <w:rPr>
          <w:rFonts w:ascii="Times New Roman" w:hAnsi="Times New Roman" w:cs="Times New Roman"/>
          <w:sz w:val="28"/>
          <w:szCs w:val="28"/>
        </w:rPr>
        <w:t xml:space="preserve">реализацию этих мер сегодня </w:t>
      </w:r>
      <w:r w:rsidR="00C61A21" w:rsidRPr="00765012">
        <w:rPr>
          <w:rFonts w:ascii="Times New Roman" w:hAnsi="Times New Roman" w:cs="Times New Roman"/>
          <w:sz w:val="28"/>
          <w:szCs w:val="28"/>
        </w:rPr>
        <w:t>облегча</w:t>
      </w:r>
      <w:r w:rsidR="00A10A1F" w:rsidRPr="00765012">
        <w:rPr>
          <w:rFonts w:ascii="Times New Roman" w:hAnsi="Times New Roman" w:cs="Times New Roman"/>
          <w:sz w:val="28"/>
          <w:szCs w:val="28"/>
        </w:rPr>
        <w:t>ет</w:t>
      </w:r>
      <w:r w:rsidR="00C61A21" w:rsidRPr="00765012">
        <w:rPr>
          <w:rFonts w:ascii="Times New Roman" w:hAnsi="Times New Roman" w:cs="Times New Roman"/>
          <w:sz w:val="28"/>
          <w:szCs w:val="28"/>
        </w:rPr>
        <w:t xml:space="preserve"> современное программное обеспечение</w:t>
      </w:r>
      <w:r w:rsidR="00A10A1F" w:rsidRPr="00765012">
        <w:rPr>
          <w:rFonts w:ascii="Times New Roman" w:hAnsi="Times New Roman" w:cs="Times New Roman"/>
          <w:sz w:val="28"/>
          <w:szCs w:val="28"/>
        </w:rPr>
        <w:t xml:space="preserve"> как российского, так и зарубежного производства</w:t>
      </w:r>
      <w:r w:rsidR="00C61A21" w:rsidRPr="00765012">
        <w:rPr>
          <w:rFonts w:ascii="Times New Roman" w:hAnsi="Times New Roman" w:cs="Times New Roman"/>
          <w:sz w:val="28"/>
          <w:szCs w:val="28"/>
        </w:rPr>
        <w:t xml:space="preserve">, например, </w:t>
      </w:r>
      <w:r w:rsidR="00A10A1F" w:rsidRPr="00765012">
        <w:rPr>
          <w:rFonts w:ascii="Times New Roman" w:hAnsi="Times New Roman" w:cs="Times New Roman"/>
          <w:sz w:val="28"/>
          <w:szCs w:val="28"/>
        </w:rPr>
        <w:t xml:space="preserve">из зарубежных программ ранее компании активно использовали </w:t>
      </w:r>
      <w:r w:rsidR="00C61A21" w:rsidRPr="00765012">
        <w:rPr>
          <w:rFonts w:ascii="Times New Roman" w:hAnsi="Times New Roman" w:cs="Times New Roman"/>
          <w:sz w:val="28"/>
          <w:szCs w:val="28"/>
          <w:lang w:val="en-US"/>
        </w:rPr>
        <w:t>Oracle</w:t>
      </w:r>
      <w:r w:rsidR="00C61A21" w:rsidRPr="00765012">
        <w:rPr>
          <w:rFonts w:ascii="Times New Roman" w:hAnsi="Times New Roman" w:cs="Times New Roman"/>
          <w:sz w:val="28"/>
          <w:szCs w:val="28"/>
        </w:rPr>
        <w:t xml:space="preserve"> </w:t>
      </w:r>
      <w:proofErr w:type="spellStart"/>
      <w:r w:rsidR="00C61A21" w:rsidRPr="00765012">
        <w:rPr>
          <w:rFonts w:ascii="Times New Roman" w:hAnsi="Times New Roman" w:cs="Times New Roman"/>
          <w:sz w:val="28"/>
          <w:szCs w:val="28"/>
        </w:rPr>
        <w:t>Primavera</w:t>
      </w:r>
      <w:proofErr w:type="spellEnd"/>
      <w:r w:rsidR="00C61A21" w:rsidRPr="00765012">
        <w:rPr>
          <w:rFonts w:ascii="Times New Roman" w:hAnsi="Times New Roman" w:cs="Times New Roman"/>
          <w:sz w:val="28"/>
          <w:szCs w:val="28"/>
        </w:rPr>
        <w:t xml:space="preserve"> P6, Microsoft Project, а </w:t>
      </w:r>
      <w:r w:rsidR="00A10A1F" w:rsidRPr="00765012">
        <w:rPr>
          <w:rFonts w:ascii="Times New Roman" w:hAnsi="Times New Roman" w:cs="Times New Roman"/>
          <w:sz w:val="28"/>
          <w:szCs w:val="28"/>
        </w:rPr>
        <w:t>сегодня</w:t>
      </w:r>
      <w:r w:rsidR="0092115A" w:rsidRPr="00765012">
        <w:rPr>
          <w:rFonts w:ascii="Times New Roman" w:hAnsi="Times New Roman" w:cs="Times New Roman"/>
          <w:sz w:val="28"/>
          <w:szCs w:val="28"/>
        </w:rPr>
        <w:t>,</w:t>
      </w:r>
      <w:r w:rsidR="00A10A1F" w:rsidRPr="00765012">
        <w:rPr>
          <w:rFonts w:ascii="Times New Roman" w:hAnsi="Times New Roman" w:cs="Times New Roman"/>
          <w:sz w:val="28"/>
          <w:szCs w:val="28"/>
        </w:rPr>
        <w:t xml:space="preserve"> </w:t>
      </w:r>
      <w:r w:rsidR="009B7B35" w:rsidRPr="00765012">
        <w:rPr>
          <w:rFonts w:ascii="Times New Roman" w:hAnsi="Times New Roman" w:cs="Times New Roman"/>
          <w:sz w:val="28"/>
          <w:szCs w:val="28"/>
        </w:rPr>
        <w:t>испытывая санкционное давление и в целях безопасности</w:t>
      </w:r>
      <w:r w:rsidR="0092115A" w:rsidRPr="00765012">
        <w:rPr>
          <w:rFonts w:ascii="Times New Roman" w:hAnsi="Times New Roman" w:cs="Times New Roman"/>
          <w:sz w:val="28"/>
          <w:szCs w:val="28"/>
        </w:rPr>
        <w:t>,</w:t>
      </w:r>
      <w:r w:rsidR="009B7B35" w:rsidRPr="00765012">
        <w:rPr>
          <w:rFonts w:ascii="Times New Roman" w:hAnsi="Times New Roman" w:cs="Times New Roman"/>
          <w:sz w:val="28"/>
          <w:szCs w:val="28"/>
        </w:rPr>
        <w:t xml:space="preserve"> компании </w:t>
      </w:r>
      <w:r w:rsidR="00DA50EE" w:rsidRPr="00765012">
        <w:rPr>
          <w:rFonts w:ascii="Times New Roman" w:hAnsi="Times New Roman" w:cs="Times New Roman"/>
          <w:sz w:val="28"/>
          <w:szCs w:val="28"/>
        </w:rPr>
        <w:t>все чаще  прибегают к российск</w:t>
      </w:r>
      <w:r w:rsidR="0092115A" w:rsidRPr="00765012">
        <w:rPr>
          <w:rFonts w:ascii="Times New Roman" w:hAnsi="Times New Roman" w:cs="Times New Roman"/>
          <w:sz w:val="28"/>
          <w:szCs w:val="28"/>
        </w:rPr>
        <w:t>им программам</w:t>
      </w:r>
      <w:r w:rsidR="00DA50EE" w:rsidRPr="00765012">
        <w:rPr>
          <w:rFonts w:ascii="Times New Roman" w:hAnsi="Times New Roman" w:cs="Times New Roman"/>
          <w:sz w:val="28"/>
          <w:szCs w:val="28"/>
        </w:rPr>
        <w:t xml:space="preserve">, например, </w:t>
      </w:r>
      <w:proofErr w:type="spellStart"/>
      <w:r w:rsidR="00C61A21" w:rsidRPr="00765012">
        <w:rPr>
          <w:rFonts w:ascii="Times New Roman" w:hAnsi="Times New Roman" w:cs="Times New Roman"/>
          <w:sz w:val="28"/>
          <w:szCs w:val="28"/>
          <w:lang w:val="en-US"/>
        </w:rPr>
        <w:t>Visary</w:t>
      </w:r>
      <w:proofErr w:type="spellEnd"/>
      <w:r w:rsidR="00C61A21" w:rsidRPr="00765012">
        <w:rPr>
          <w:rFonts w:ascii="Times New Roman" w:hAnsi="Times New Roman" w:cs="Times New Roman"/>
          <w:sz w:val="28"/>
          <w:szCs w:val="28"/>
        </w:rPr>
        <w:t xml:space="preserve"> </w:t>
      </w:r>
      <w:r w:rsidR="00C61A21" w:rsidRPr="00765012">
        <w:rPr>
          <w:rFonts w:ascii="Times New Roman" w:hAnsi="Times New Roman" w:cs="Times New Roman"/>
          <w:sz w:val="28"/>
          <w:szCs w:val="28"/>
          <w:lang w:val="en-US"/>
        </w:rPr>
        <w:t>Project</w:t>
      </w:r>
      <w:r w:rsidR="00C61A21" w:rsidRPr="00765012">
        <w:rPr>
          <w:rFonts w:ascii="Times New Roman" w:hAnsi="Times New Roman" w:cs="Times New Roman"/>
          <w:sz w:val="28"/>
          <w:szCs w:val="28"/>
        </w:rPr>
        <w:t xml:space="preserve">, </w:t>
      </w:r>
      <w:proofErr w:type="spellStart"/>
      <w:r w:rsidR="00C61A21" w:rsidRPr="00765012">
        <w:rPr>
          <w:rFonts w:ascii="Times New Roman" w:hAnsi="Times New Roman" w:cs="Times New Roman"/>
          <w:sz w:val="28"/>
          <w:szCs w:val="28"/>
          <w:lang w:val="en-US"/>
        </w:rPr>
        <w:t>Periscop</w:t>
      </w:r>
      <w:proofErr w:type="spellEnd"/>
      <w:r w:rsidR="00902287" w:rsidRPr="00765012">
        <w:rPr>
          <w:rFonts w:ascii="Times New Roman" w:hAnsi="Times New Roman" w:cs="Times New Roman"/>
          <w:sz w:val="28"/>
          <w:szCs w:val="28"/>
        </w:rPr>
        <w:t xml:space="preserve">, </w:t>
      </w:r>
      <w:r w:rsidR="00902287" w:rsidRPr="00765012">
        <w:rPr>
          <w:rFonts w:ascii="Times New Roman" w:hAnsi="Times New Roman" w:cs="Times New Roman"/>
          <w:sz w:val="28"/>
          <w:szCs w:val="28"/>
          <w:lang w:val="en-US"/>
        </w:rPr>
        <w:t>Spider</w:t>
      </w:r>
      <w:r w:rsidR="00902287" w:rsidRPr="00765012">
        <w:rPr>
          <w:rFonts w:ascii="Times New Roman" w:hAnsi="Times New Roman" w:cs="Times New Roman"/>
          <w:sz w:val="28"/>
          <w:szCs w:val="28"/>
        </w:rPr>
        <w:t xml:space="preserve"> </w:t>
      </w:r>
      <w:r w:rsidR="00902287" w:rsidRPr="00765012">
        <w:rPr>
          <w:rFonts w:ascii="Times New Roman" w:hAnsi="Times New Roman" w:cs="Times New Roman"/>
          <w:sz w:val="28"/>
          <w:szCs w:val="28"/>
          <w:lang w:val="en-US"/>
        </w:rPr>
        <w:t>Project</w:t>
      </w:r>
      <w:r w:rsidR="00902287" w:rsidRPr="00765012">
        <w:rPr>
          <w:rFonts w:ascii="Times New Roman" w:hAnsi="Times New Roman" w:cs="Times New Roman"/>
          <w:sz w:val="28"/>
          <w:szCs w:val="28"/>
        </w:rPr>
        <w:t xml:space="preserve">, </w:t>
      </w:r>
      <w:r w:rsidR="00902287" w:rsidRPr="00765012">
        <w:rPr>
          <w:rFonts w:ascii="Times New Roman" w:hAnsi="Times New Roman" w:cs="Times New Roman"/>
          <w:sz w:val="28"/>
          <w:szCs w:val="28"/>
          <w:lang w:val="en-US"/>
        </w:rPr>
        <w:t>Project</w:t>
      </w:r>
      <w:r w:rsidR="00902287" w:rsidRPr="00765012">
        <w:rPr>
          <w:rFonts w:ascii="Times New Roman" w:hAnsi="Times New Roman" w:cs="Times New Roman"/>
          <w:sz w:val="28"/>
          <w:szCs w:val="28"/>
        </w:rPr>
        <w:t xml:space="preserve"> </w:t>
      </w:r>
      <w:r w:rsidR="00902287" w:rsidRPr="00765012">
        <w:rPr>
          <w:rFonts w:ascii="Times New Roman" w:hAnsi="Times New Roman" w:cs="Times New Roman"/>
          <w:sz w:val="28"/>
          <w:szCs w:val="28"/>
          <w:lang w:val="en-US"/>
        </w:rPr>
        <w:t>Lad</w:t>
      </w:r>
      <w:r w:rsidR="00902287" w:rsidRPr="00765012">
        <w:rPr>
          <w:rFonts w:ascii="Times New Roman" w:hAnsi="Times New Roman" w:cs="Times New Roman"/>
          <w:sz w:val="28"/>
          <w:szCs w:val="28"/>
        </w:rPr>
        <w:t>.</w:t>
      </w:r>
      <w:r w:rsidR="00C61A21" w:rsidRPr="00765012">
        <w:rPr>
          <w:rFonts w:ascii="Times New Roman" w:hAnsi="Times New Roman" w:cs="Times New Roman"/>
          <w:sz w:val="28"/>
          <w:szCs w:val="28"/>
        </w:rPr>
        <w:t xml:space="preserve"> </w:t>
      </w:r>
      <w:r w:rsidR="00902287" w:rsidRPr="00765012">
        <w:rPr>
          <w:rFonts w:ascii="Times New Roman" w:hAnsi="Times New Roman" w:cs="Times New Roman"/>
          <w:sz w:val="28"/>
          <w:szCs w:val="28"/>
        </w:rPr>
        <w:t xml:space="preserve">В целях </w:t>
      </w:r>
      <w:r w:rsidR="008E6002" w:rsidRPr="00765012">
        <w:rPr>
          <w:rFonts w:ascii="Times New Roman" w:hAnsi="Times New Roman" w:cs="Times New Roman"/>
          <w:sz w:val="28"/>
          <w:szCs w:val="28"/>
        </w:rPr>
        <w:t xml:space="preserve">успешной реализации проектов, </w:t>
      </w:r>
      <w:r w:rsidR="00CE7517" w:rsidRPr="00765012">
        <w:rPr>
          <w:rFonts w:ascii="Times New Roman" w:hAnsi="Times New Roman" w:cs="Times New Roman"/>
          <w:sz w:val="28"/>
          <w:szCs w:val="28"/>
        </w:rPr>
        <w:t xml:space="preserve">учитывая важность </w:t>
      </w:r>
      <w:r w:rsidR="00902287" w:rsidRPr="00765012">
        <w:rPr>
          <w:rFonts w:ascii="Times New Roman" w:hAnsi="Times New Roman" w:cs="Times New Roman"/>
          <w:sz w:val="28"/>
          <w:szCs w:val="28"/>
        </w:rPr>
        <w:t>соблюдения сроков</w:t>
      </w:r>
      <w:r w:rsidR="008E6002" w:rsidRPr="00765012">
        <w:rPr>
          <w:rFonts w:ascii="Times New Roman" w:hAnsi="Times New Roman" w:cs="Times New Roman"/>
          <w:sz w:val="28"/>
          <w:szCs w:val="28"/>
        </w:rPr>
        <w:t>, а в случае реализации негативных сценариев</w:t>
      </w:r>
      <w:r w:rsidR="00CE7517" w:rsidRPr="00765012">
        <w:rPr>
          <w:rFonts w:ascii="Times New Roman" w:hAnsi="Times New Roman" w:cs="Times New Roman"/>
          <w:sz w:val="28"/>
          <w:szCs w:val="28"/>
        </w:rPr>
        <w:t>,</w:t>
      </w:r>
      <w:r w:rsidR="008E6002" w:rsidRPr="00765012">
        <w:rPr>
          <w:rFonts w:ascii="Times New Roman" w:hAnsi="Times New Roman" w:cs="Times New Roman"/>
          <w:sz w:val="28"/>
          <w:szCs w:val="28"/>
        </w:rPr>
        <w:t xml:space="preserve"> для смягчения последствий отклонения от графика, </w:t>
      </w:r>
      <w:r w:rsidR="00CE7517" w:rsidRPr="00765012">
        <w:rPr>
          <w:rFonts w:ascii="Times New Roman" w:hAnsi="Times New Roman" w:cs="Times New Roman"/>
          <w:sz w:val="28"/>
          <w:szCs w:val="28"/>
        </w:rPr>
        <w:t xml:space="preserve">сегодня </w:t>
      </w:r>
      <w:r w:rsidR="00902287" w:rsidRPr="00765012">
        <w:rPr>
          <w:rFonts w:ascii="Times New Roman" w:hAnsi="Times New Roman" w:cs="Times New Roman"/>
          <w:sz w:val="28"/>
          <w:szCs w:val="28"/>
        </w:rPr>
        <w:t xml:space="preserve">необходимо уделять </w:t>
      </w:r>
      <w:r w:rsidR="00CE7517" w:rsidRPr="00765012">
        <w:rPr>
          <w:rFonts w:ascii="Times New Roman" w:hAnsi="Times New Roman" w:cs="Times New Roman"/>
          <w:sz w:val="28"/>
          <w:szCs w:val="28"/>
        </w:rPr>
        <w:t xml:space="preserve">особое </w:t>
      </w:r>
      <w:r w:rsidR="00902287" w:rsidRPr="00765012">
        <w:rPr>
          <w:rFonts w:ascii="Times New Roman" w:hAnsi="Times New Roman" w:cs="Times New Roman"/>
          <w:sz w:val="28"/>
          <w:szCs w:val="28"/>
        </w:rPr>
        <w:t xml:space="preserve">внимание </w:t>
      </w:r>
      <w:r w:rsidR="004E7E2C" w:rsidRPr="00765012">
        <w:rPr>
          <w:rFonts w:ascii="Times New Roman" w:hAnsi="Times New Roman" w:cs="Times New Roman"/>
          <w:sz w:val="28"/>
          <w:szCs w:val="28"/>
        </w:rPr>
        <w:t>договорн</w:t>
      </w:r>
      <w:r w:rsidR="00902287" w:rsidRPr="00765012">
        <w:rPr>
          <w:rFonts w:ascii="Times New Roman" w:hAnsi="Times New Roman" w:cs="Times New Roman"/>
          <w:sz w:val="28"/>
          <w:szCs w:val="28"/>
        </w:rPr>
        <w:t>ой</w:t>
      </w:r>
      <w:r w:rsidR="004E7E2C" w:rsidRPr="00765012">
        <w:rPr>
          <w:rFonts w:ascii="Times New Roman" w:hAnsi="Times New Roman" w:cs="Times New Roman"/>
          <w:sz w:val="28"/>
          <w:szCs w:val="28"/>
        </w:rPr>
        <w:t xml:space="preserve"> работ</w:t>
      </w:r>
      <w:r w:rsidR="00902287" w:rsidRPr="00765012">
        <w:rPr>
          <w:rFonts w:ascii="Times New Roman" w:hAnsi="Times New Roman" w:cs="Times New Roman"/>
          <w:sz w:val="28"/>
          <w:szCs w:val="28"/>
        </w:rPr>
        <w:t>е</w:t>
      </w:r>
      <w:r w:rsidR="0092115A" w:rsidRPr="00765012">
        <w:rPr>
          <w:rFonts w:ascii="Times New Roman" w:hAnsi="Times New Roman" w:cs="Times New Roman"/>
          <w:sz w:val="28"/>
          <w:szCs w:val="28"/>
        </w:rPr>
        <w:t xml:space="preserve"> как с поставщиками и подрядчиками, так и с клиентами</w:t>
      </w:r>
      <w:r w:rsidR="00212BEE" w:rsidRPr="00765012">
        <w:rPr>
          <w:rFonts w:ascii="Times New Roman" w:hAnsi="Times New Roman" w:cs="Times New Roman"/>
          <w:sz w:val="28"/>
          <w:szCs w:val="28"/>
        </w:rPr>
        <w:t xml:space="preserve">, </w:t>
      </w:r>
      <w:r w:rsidR="008E6002" w:rsidRPr="00765012">
        <w:rPr>
          <w:rFonts w:ascii="Times New Roman" w:hAnsi="Times New Roman" w:cs="Times New Roman"/>
          <w:sz w:val="28"/>
          <w:szCs w:val="28"/>
        </w:rPr>
        <w:t>принимать во внимание</w:t>
      </w:r>
      <w:r w:rsidR="004B6741" w:rsidRPr="00765012">
        <w:rPr>
          <w:rFonts w:ascii="Times New Roman" w:hAnsi="Times New Roman" w:cs="Times New Roman"/>
          <w:sz w:val="28"/>
          <w:szCs w:val="28"/>
        </w:rPr>
        <w:t xml:space="preserve"> опыт</w:t>
      </w:r>
      <w:r w:rsidR="00D61198" w:rsidRPr="00765012">
        <w:rPr>
          <w:rFonts w:ascii="Times New Roman" w:hAnsi="Times New Roman" w:cs="Times New Roman"/>
          <w:sz w:val="28"/>
          <w:szCs w:val="28"/>
        </w:rPr>
        <w:t xml:space="preserve"> предыдущих</w:t>
      </w:r>
      <w:r w:rsidR="004B6741" w:rsidRPr="00765012">
        <w:rPr>
          <w:rFonts w:ascii="Times New Roman" w:hAnsi="Times New Roman" w:cs="Times New Roman"/>
          <w:sz w:val="28"/>
          <w:szCs w:val="28"/>
        </w:rPr>
        <w:t xml:space="preserve"> проектов-аналогов</w:t>
      </w:r>
      <w:r w:rsidR="00212BEE" w:rsidRPr="00765012">
        <w:rPr>
          <w:rFonts w:ascii="Times New Roman" w:hAnsi="Times New Roman" w:cs="Times New Roman"/>
          <w:sz w:val="28"/>
          <w:szCs w:val="28"/>
        </w:rPr>
        <w:t xml:space="preserve">, </w:t>
      </w:r>
      <w:r w:rsidR="008E6002" w:rsidRPr="00765012">
        <w:rPr>
          <w:rFonts w:ascii="Times New Roman" w:hAnsi="Times New Roman" w:cs="Times New Roman"/>
          <w:sz w:val="28"/>
          <w:szCs w:val="28"/>
        </w:rPr>
        <w:t xml:space="preserve">учитывать </w:t>
      </w:r>
      <w:r w:rsidR="00212BEE" w:rsidRPr="00765012">
        <w:rPr>
          <w:rFonts w:ascii="Times New Roman" w:hAnsi="Times New Roman" w:cs="Times New Roman"/>
          <w:sz w:val="28"/>
          <w:szCs w:val="28"/>
        </w:rPr>
        <w:t>сезонны</w:t>
      </w:r>
      <w:r w:rsidR="00D61198" w:rsidRPr="00765012">
        <w:rPr>
          <w:rFonts w:ascii="Times New Roman" w:hAnsi="Times New Roman" w:cs="Times New Roman"/>
          <w:sz w:val="28"/>
          <w:szCs w:val="28"/>
        </w:rPr>
        <w:t>е и</w:t>
      </w:r>
      <w:r w:rsidR="00212BEE" w:rsidRPr="00765012">
        <w:rPr>
          <w:rFonts w:ascii="Times New Roman" w:hAnsi="Times New Roman" w:cs="Times New Roman"/>
          <w:sz w:val="28"/>
          <w:szCs w:val="28"/>
        </w:rPr>
        <w:t xml:space="preserve"> </w:t>
      </w:r>
      <w:r w:rsidR="00D61198" w:rsidRPr="00765012">
        <w:rPr>
          <w:rFonts w:ascii="Times New Roman" w:hAnsi="Times New Roman" w:cs="Times New Roman"/>
          <w:sz w:val="28"/>
          <w:szCs w:val="28"/>
        </w:rPr>
        <w:t xml:space="preserve">климатические </w:t>
      </w:r>
      <w:r w:rsidR="00212BEE" w:rsidRPr="00765012">
        <w:rPr>
          <w:rFonts w:ascii="Times New Roman" w:hAnsi="Times New Roman" w:cs="Times New Roman"/>
          <w:sz w:val="28"/>
          <w:szCs w:val="28"/>
        </w:rPr>
        <w:t>ограничени</w:t>
      </w:r>
      <w:r w:rsidR="00D61198" w:rsidRPr="00765012">
        <w:rPr>
          <w:rFonts w:ascii="Times New Roman" w:hAnsi="Times New Roman" w:cs="Times New Roman"/>
          <w:sz w:val="28"/>
          <w:szCs w:val="28"/>
        </w:rPr>
        <w:t>я</w:t>
      </w:r>
      <w:r w:rsidR="008E6002" w:rsidRPr="00765012">
        <w:rPr>
          <w:rFonts w:ascii="Times New Roman" w:hAnsi="Times New Roman" w:cs="Times New Roman"/>
          <w:sz w:val="28"/>
          <w:szCs w:val="28"/>
        </w:rPr>
        <w:t>,</w:t>
      </w:r>
      <w:r w:rsidR="00212BEE" w:rsidRPr="00765012">
        <w:rPr>
          <w:rFonts w:ascii="Times New Roman" w:hAnsi="Times New Roman" w:cs="Times New Roman"/>
          <w:sz w:val="28"/>
          <w:szCs w:val="28"/>
        </w:rPr>
        <w:t xml:space="preserve"> </w:t>
      </w:r>
      <w:r w:rsidR="00D61198" w:rsidRPr="00765012">
        <w:rPr>
          <w:rFonts w:ascii="Times New Roman" w:hAnsi="Times New Roman" w:cs="Times New Roman"/>
          <w:sz w:val="28"/>
          <w:szCs w:val="28"/>
        </w:rPr>
        <w:t>накладываемые на</w:t>
      </w:r>
      <w:r w:rsidR="00212BEE" w:rsidRPr="00765012">
        <w:rPr>
          <w:rFonts w:ascii="Times New Roman" w:hAnsi="Times New Roman" w:cs="Times New Roman"/>
          <w:sz w:val="28"/>
          <w:szCs w:val="28"/>
        </w:rPr>
        <w:t xml:space="preserve"> строительны</w:t>
      </w:r>
      <w:r w:rsidR="00D61198" w:rsidRPr="00765012">
        <w:rPr>
          <w:rFonts w:ascii="Times New Roman" w:hAnsi="Times New Roman" w:cs="Times New Roman"/>
          <w:sz w:val="28"/>
          <w:szCs w:val="28"/>
        </w:rPr>
        <w:t>е</w:t>
      </w:r>
      <w:r w:rsidR="00212BEE" w:rsidRPr="00765012">
        <w:rPr>
          <w:rFonts w:ascii="Times New Roman" w:hAnsi="Times New Roman" w:cs="Times New Roman"/>
          <w:sz w:val="28"/>
          <w:szCs w:val="28"/>
        </w:rPr>
        <w:t xml:space="preserve"> </w:t>
      </w:r>
      <w:r w:rsidR="00D61198" w:rsidRPr="00765012">
        <w:rPr>
          <w:rFonts w:ascii="Times New Roman" w:hAnsi="Times New Roman" w:cs="Times New Roman"/>
          <w:sz w:val="28"/>
          <w:szCs w:val="28"/>
        </w:rPr>
        <w:t>работы</w:t>
      </w:r>
      <w:r w:rsidR="004B6741" w:rsidRPr="00765012">
        <w:rPr>
          <w:rFonts w:ascii="Times New Roman" w:hAnsi="Times New Roman" w:cs="Times New Roman"/>
          <w:sz w:val="28"/>
          <w:szCs w:val="28"/>
        </w:rPr>
        <w:t>.</w:t>
      </w:r>
      <w:r w:rsidR="008D0AE6" w:rsidRPr="00765012">
        <w:rPr>
          <w:rFonts w:ascii="Times New Roman" w:hAnsi="Times New Roman" w:cs="Times New Roman"/>
          <w:sz w:val="28"/>
          <w:szCs w:val="28"/>
        </w:rPr>
        <w:t xml:space="preserve"> Сочетание внешних факторов, на которые компания повлиять не может, с внутренними требуют от компании реализации комплексного подхода, учитывающего индивидуальные особенности каждого проекта.</w:t>
      </w:r>
    </w:p>
    <w:p w14:paraId="54E36954" w14:textId="796D6A89" w:rsidR="00D7252D" w:rsidRPr="00765012" w:rsidRDefault="00D7252D" w:rsidP="00A10A1F">
      <w:pPr>
        <w:pStyle w:val="Default"/>
        <w:jc w:val="both"/>
        <w:rPr>
          <w:rFonts w:ascii="Times New Roman" w:hAnsi="Times New Roman" w:cs="Times New Roman"/>
          <w:color w:val="FF0000"/>
          <w:sz w:val="28"/>
          <w:szCs w:val="28"/>
        </w:rPr>
      </w:pPr>
      <w:r w:rsidRPr="00765012">
        <w:rPr>
          <w:rFonts w:ascii="Times New Roman" w:hAnsi="Times New Roman" w:cs="Times New Roman"/>
          <w:b/>
          <w:bCs/>
          <w:i/>
          <w:iCs/>
          <w:sz w:val="28"/>
          <w:szCs w:val="28"/>
        </w:rPr>
        <w:t xml:space="preserve">Ключевые слова: </w:t>
      </w:r>
      <w:r w:rsidR="009824F3" w:rsidRPr="00765012">
        <w:rPr>
          <w:rFonts w:ascii="Times New Roman" w:hAnsi="Times New Roman" w:cs="Times New Roman"/>
          <w:sz w:val="28"/>
          <w:szCs w:val="28"/>
        </w:rPr>
        <w:t>нефтегазовая отрасль, инвестиционный проект, управление проектами, управлени</w:t>
      </w:r>
      <w:r w:rsidR="00637FB9" w:rsidRPr="00765012">
        <w:rPr>
          <w:rFonts w:ascii="Times New Roman" w:hAnsi="Times New Roman" w:cs="Times New Roman"/>
          <w:sz w:val="28"/>
          <w:szCs w:val="28"/>
        </w:rPr>
        <w:t>е</w:t>
      </w:r>
      <w:r w:rsidR="009824F3" w:rsidRPr="00765012">
        <w:rPr>
          <w:rFonts w:ascii="Times New Roman" w:hAnsi="Times New Roman" w:cs="Times New Roman"/>
          <w:sz w:val="28"/>
          <w:szCs w:val="28"/>
        </w:rPr>
        <w:t xml:space="preserve"> рисками, контроль сроков</w:t>
      </w:r>
      <w:r w:rsidR="004B6741" w:rsidRPr="00765012">
        <w:rPr>
          <w:rFonts w:ascii="Times New Roman" w:hAnsi="Times New Roman" w:cs="Times New Roman"/>
          <w:sz w:val="28"/>
          <w:szCs w:val="28"/>
        </w:rPr>
        <w:t xml:space="preserve">, </w:t>
      </w:r>
      <w:r w:rsidR="00EE6297" w:rsidRPr="00765012">
        <w:rPr>
          <w:rFonts w:ascii="Times New Roman" w:hAnsi="Times New Roman" w:cs="Times New Roman"/>
          <w:sz w:val="28"/>
          <w:szCs w:val="28"/>
        </w:rPr>
        <w:t>календарно-сетевое планирование</w:t>
      </w:r>
      <w:r w:rsidR="004B6741" w:rsidRPr="00765012">
        <w:rPr>
          <w:rFonts w:ascii="Times New Roman" w:hAnsi="Times New Roman" w:cs="Times New Roman"/>
          <w:sz w:val="28"/>
          <w:szCs w:val="28"/>
        </w:rPr>
        <w:t>.</w:t>
      </w:r>
    </w:p>
    <w:p w14:paraId="6B3BBB3F" w14:textId="77777777" w:rsidR="00741A71" w:rsidRPr="00765012" w:rsidRDefault="00741A71" w:rsidP="00D7252D">
      <w:pPr>
        <w:pStyle w:val="Default"/>
        <w:rPr>
          <w:rFonts w:ascii="Times New Roman" w:hAnsi="Times New Roman" w:cs="Times New Roman"/>
          <w:b/>
          <w:bCs/>
          <w:i/>
          <w:iCs/>
          <w:sz w:val="28"/>
          <w:szCs w:val="28"/>
        </w:rPr>
      </w:pPr>
    </w:p>
    <w:p w14:paraId="7654EDF1" w14:textId="30614F1E" w:rsidR="00765012" w:rsidRPr="00765012" w:rsidRDefault="00765012" w:rsidP="00765012">
      <w:pPr>
        <w:pStyle w:val="Default"/>
        <w:rPr>
          <w:rFonts w:ascii="Times New Roman" w:hAnsi="Times New Roman" w:cs="Times New Roman"/>
          <w:sz w:val="28"/>
          <w:szCs w:val="28"/>
          <w:lang w:val="en-US"/>
        </w:rPr>
      </w:pPr>
      <w:r w:rsidRPr="00765012">
        <w:rPr>
          <w:rFonts w:ascii="Times New Roman" w:hAnsi="Times New Roman" w:cs="Times New Roman"/>
          <w:b/>
          <w:bCs/>
          <w:i/>
          <w:iCs/>
          <w:sz w:val="28"/>
          <w:szCs w:val="28"/>
          <w:lang w:val="en"/>
        </w:rPr>
        <w:t xml:space="preserve">Annotation. </w:t>
      </w:r>
      <w:r w:rsidRPr="00765012">
        <w:rPr>
          <w:rFonts w:ascii="Times New Roman" w:hAnsi="Times New Roman" w:cs="Times New Roman"/>
          <w:sz w:val="28"/>
          <w:szCs w:val="28"/>
          <w:lang w:val="en"/>
        </w:rPr>
        <w:t>This article examines the importance of the oil and gas industry for the economy of the Russian Federation: it describes the problems that domestic companies have had to face in modern realities, notes the importance of implementing investment projects for the industry, and pays special attention to the risk of lack of time when implementing such projects.</w:t>
      </w:r>
      <w:r w:rsidRPr="00765012">
        <w:rPr>
          <w:rFonts w:ascii="Times New Roman" w:eastAsia="Times New Roman" w:hAnsi="Times New Roman" w:cs="Times New Roman"/>
          <w:color w:val="1F1F1F"/>
          <w:sz w:val="28"/>
          <w:szCs w:val="28"/>
          <w:lang w:val="en" w:eastAsia="ru-RU"/>
        </w:rPr>
        <w:t xml:space="preserve"> </w:t>
      </w:r>
      <w:r w:rsidRPr="00765012">
        <w:rPr>
          <w:rFonts w:ascii="Times New Roman" w:hAnsi="Times New Roman" w:cs="Times New Roman"/>
          <w:sz w:val="28"/>
          <w:szCs w:val="28"/>
          <w:lang w:val="en"/>
        </w:rPr>
        <w:t>It is noted that mitigating the consequences of the risk of missed deadlines entails a negative impact on the cost and quality of the project. Oil and gas projects are large, complex, strategic and capital-intensive; the authors analyze the features of energy projects, such as geographical, geological, technological and social.</w:t>
      </w:r>
      <w:r w:rsidRPr="00765012">
        <w:rPr>
          <w:rFonts w:ascii="Times New Roman" w:hAnsi="Times New Roman" w:cs="Times New Roman"/>
          <w:sz w:val="28"/>
          <w:szCs w:val="28"/>
          <w:lang w:val="en-US"/>
        </w:rPr>
        <w:t xml:space="preserve"> </w:t>
      </w:r>
      <w:r w:rsidRPr="00765012">
        <w:rPr>
          <w:rFonts w:ascii="Times New Roman" w:hAnsi="Times New Roman" w:cs="Times New Roman"/>
          <w:sz w:val="28"/>
          <w:szCs w:val="28"/>
          <w:lang w:val="en"/>
        </w:rPr>
        <w:t>The article highlights the main reasons for missed deadlines, which include incorrect planning, problems of interaction with contractors and suppliers, incorrect planning, changes in design decisions and force majeure.</w:t>
      </w:r>
      <w:r w:rsidRPr="00765012">
        <w:rPr>
          <w:rFonts w:ascii="Times New Roman" w:hAnsi="Times New Roman" w:cs="Times New Roman"/>
          <w:sz w:val="28"/>
          <w:szCs w:val="28"/>
          <w:lang w:val="en-US"/>
        </w:rPr>
        <w:t xml:space="preserve"> </w:t>
      </w:r>
      <w:r w:rsidRPr="00765012">
        <w:rPr>
          <w:rFonts w:ascii="Times New Roman" w:hAnsi="Times New Roman" w:cs="Times New Roman"/>
          <w:sz w:val="28"/>
          <w:szCs w:val="28"/>
          <w:lang w:val="en-US"/>
        </w:rPr>
        <w:t xml:space="preserve">Measures for managing the risk of time shortage are given, which include the introduction and active use of a calendar-network </w:t>
      </w:r>
      <w:r w:rsidRPr="00765012">
        <w:rPr>
          <w:rFonts w:ascii="Times New Roman" w:hAnsi="Times New Roman" w:cs="Times New Roman"/>
          <w:sz w:val="28"/>
          <w:szCs w:val="28"/>
          <w:lang w:val="en-US"/>
        </w:rPr>
        <w:lastRenderedPageBreak/>
        <w:t xml:space="preserve">planning system; the implementation of these measures is now facilitated by modern software of both Russian and foreign production, for example, from foreign programs, companies previously actively used Oracle Primavera P6, Microsoft Project, and today, experiencing sanctions pressure and for security purposes, companies are increasingly resorting to Russian programs, for example, </w:t>
      </w:r>
      <w:proofErr w:type="spellStart"/>
      <w:r w:rsidRPr="00765012">
        <w:rPr>
          <w:rFonts w:ascii="Times New Roman" w:hAnsi="Times New Roman" w:cs="Times New Roman"/>
          <w:sz w:val="28"/>
          <w:szCs w:val="28"/>
          <w:lang w:val="en-US"/>
        </w:rPr>
        <w:t>Visary</w:t>
      </w:r>
      <w:proofErr w:type="spellEnd"/>
      <w:r w:rsidRPr="00765012">
        <w:rPr>
          <w:rFonts w:ascii="Times New Roman" w:hAnsi="Times New Roman" w:cs="Times New Roman"/>
          <w:sz w:val="28"/>
          <w:szCs w:val="28"/>
          <w:lang w:val="en-US"/>
        </w:rPr>
        <w:t xml:space="preserve"> Project, </w:t>
      </w:r>
      <w:proofErr w:type="spellStart"/>
      <w:r w:rsidRPr="00765012">
        <w:rPr>
          <w:rFonts w:ascii="Times New Roman" w:hAnsi="Times New Roman" w:cs="Times New Roman"/>
          <w:sz w:val="28"/>
          <w:szCs w:val="28"/>
          <w:lang w:val="en-US"/>
        </w:rPr>
        <w:t>Periscop</w:t>
      </w:r>
      <w:proofErr w:type="spellEnd"/>
      <w:r w:rsidRPr="00765012">
        <w:rPr>
          <w:rFonts w:ascii="Times New Roman" w:hAnsi="Times New Roman" w:cs="Times New Roman"/>
          <w:sz w:val="28"/>
          <w:szCs w:val="28"/>
          <w:lang w:val="en-US"/>
        </w:rPr>
        <w:t>, Spider Project, Project Lad.</w:t>
      </w:r>
      <w:r w:rsidRPr="00765012">
        <w:rPr>
          <w:rFonts w:ascii="Times New Roman" w:hAnsi="Times New Roman" w:cs="Times New Roman"/>
          <w:sz w:val="28"/>
          <w:szCs w:val="28"/>
          <w:lang w:val="en-US"/>
        </w:rPr>
        <w:t xml:space="preserve"> </w:t>
      </w:r>
      <w:r w:rsidRPr="00765012">
        <w:rPr>
          <w:rFonts w:ascii="Times New Roman" w:hAnsi="Times New Roman" w:cs="Times New Roman"/>
          <w:sz w:val="28"/>
          <w:szCs w:val="28"/>
          <w:lang w:val="en-US"/>
        </w:rPr>
        <w:t>In order to successfully implement projects, given the importance of meeting deadlines, and in the event of negative scenarios, to mitigate the consequences of deviations from the schedule, today it is necessary to pay special attention to contractual work with both suppliers and contractors, as well as with clients, take into account the experience of previous similar projects, take into account seasonal and climatic restrictions imposed on construction work. The combination of external factors that the company cannot influence, with internal ones require the company to implement a comprehensive approach that takes into account the individual characteristics of each project.</w:t>
      </w:r>
    </w:p>
    <w:p w14:paraId="31AEA213" w14:textId="3BB6A28B" w:rsidR="00D7252D" w:rsidRPr="00765012" w:rsidRDefault="00D7252D" w:rsidP="00D7252D">
      <w:pPr>
        <w:pStyle w:val="Default"/>
        <w:rPr>
          <w:rFonts w:ascii="Times New Roman" w:hAnsi="Times New Roman" w:cs="Times New Roman"/>
          <w:sz w:val="28"/>
          <w:szCs w:val="28"/>
          <w:lang w:val="en-US"/>
        </w:rPr>
      </w:pPr>
      <w:r w:rsidRPr="00765012">
        <w:rPr>
          <w:rFonts w:ascii="Times New Roman" w:hAnsi="Times New Roman" w:cs="Times New Roman"/>
          <w:b/>
          <w:bCs/>
          <w:i/>
          <w:iCs/>
          <w:sz w:val="28"/>
          <w:szCs w:val="28"/>
          <w:lang w:val="en-US"/>
        </w:rPr>
        <w:t xml:space="preserve">Keywords: </w:t>
      </w:r>
      <w:r w:rsidR="00212BEE" w:rsidRPr="00765012">
        <w:rPr>
          <w:rFonts w:ascii="Times New Roman" w:hAnsi="Times New Roman" w:cs="Times New Roman"/>
          <w:sz w:val="28"/>
          <w:szCs w:val="28"/>
          <w:lang w:val="en-US"/>
        </w:rPr>
        <w:t>oil and gas industry, investment project, project management, risk management, schedule control, schedule planning.</w:t>
      </w:r>
    </w:p>
    <w:p w14:paraId="4A0602C5" w14:textId="77777777" w:rsidR="00AC6B0D" w:rsidRPr="00765012" w:rsidRDefault="00AC6B0D" w:rsidP="00AC6B0D">
      <w:pPr>
        <w:pStyle w:val="Default"/>
        <w:rPr>
          <w:rFonts w:ascii="Times New Roman" w:hAnsi="Times New Roman" w:cs="Times New Roman"/>
          <w:b/>
          <w:bCs/>
          <w:i/>
          <w:iCs/>
          <w:sz w:val="28"/>
          <w:szCs w:val="28"/>
          <w:lang w:val="en-US"/>
        </w:rPr>
      </w:pPr>
    </w:p>
    <w:p w14:paraId="22669744" w14:textId="7F382472" w:rsidR="00203DDB" w:rsidRPr="00765012" w:rsidRDefault="00F63F06" w:rsidP="0092184B">
      <w:pPr>
        <w:pStyle w:val="Default"/>
        <w:jc w:val="center"/>
        <w:rPr>
          <w:rFonts w:ascii="Times New Roman" w:hAnsi="Times New Roman" w:cs="Times New Roman"/>
          <w:sz w:val="28"/>
          <w:szCs w:val="28"/>
        </w:rPr>
      </w:pPr>
      <w:r w:rsidRPr="00765012">
        <w:rPr>
          <w:rFonts w:ascii="Times New Roman" w:hAnsi="Times New Roman" w:cs="Times New Roman"/>
          <w:sz w:val="28"/>
          <w:szCs w:val="28"/>
        </w:rPr>
        <w:t>ТЕКСТ СТАТЬИ</w:t>
      </w:r>
    </w:p>
    <w:p w14:paraId="268F2CE6" w14:textId="3A7AE5D7" w:rsidR="001A08ED" w:rsidRPr="00765012" w:rsidRDefault="000A5E07" w:rsidP="000E2C8F">
      <w:pPr>
        <w:pStyle w:val="Default"/>
        <w:ind w:firstLine="709"/>
        <w:jc w:val="both"/>
        <w:rPr>
          <w:rFonts w:ascii="Times New Roman" w:hAnsi="Times New Roman" w:cs="Times New Roman"/>
          <w:sz w:val="28"/>
          <w:szCs w:val="28"/>
        </w:rPr>
      </w:pPr>
      <w:r w:rsidRPr="00765012">
        <w:rPr>
          <w:rFonts w:ascii="Times New Roman" w:hAnsi="Times New Roman" w:cs="Times New Roman"/>
          <w:sz w:val="28"/>
          <w:szCs w:val="28"/>
        </w:rPr>
        <w:t xml:space="preserve">Российская Федерация располагает значительными запасами углеводородов. Большие залежи нефти и газа на территории России и близлежащих регионов определили исторический путь развития нашей страны: с конца </w:t>
      </w:r>
      <w:r w:rsidRPr="00765012">
        <w:rPr>
          <w:rFonts w:ascii="Times New Roman" w:hAnsi="Times New Roman" w:cs="Times New Roman"/>
          <w:sz w:val="28"/>
          <w:szCs w:val="28"/>
          <w:lang w:val="en-US"/>
        </w:rPr>
        <w:t>XIX</w:t>
      </w:r>
      <w:r w:rsidRPr="00765012">
        <w:rPr>
          <w:rFonts w:ascii="Times New Roman" w:hAnsi="Times New Roman" w:cs="Times New Roman"/>
          <w:sz w:val="28"/>
          <w:szCs w:val="28"/>
        </w:rPr>
        <w:t xml:space="preserve"> века шло активное становление нефтяной промышленности в том числе благодаря семействам Нобелей и Ротшильдов, деливших монополию на добычу, переработку и сбыт российской нефти. </w:t>
      </w:r>
    </w:p>
    <w:p w14:paraId="4E2C9964" w14:textId="4A46EE7D" w:rsidR="001A08ED" w:rsidRPr="00765012" w:rsidRDefault="000A5E07" w:rsidP="000E2C8F">
      <w:pPr>
        <w:pStyle w:val="Default"/>
        <w:ind w:firstLine="709"/>
        <w:jc w:val="both"/>
        <w:rPr>
          <w:rFonts w:ascii="Times New Roman" w:hAnsi="Times New Roman" w:cs="Times New Roman"/>
          <w:sz w:val="28"/>
          <w:szCs w:val="28"/>
        </w:rPr>
      </w:pPr>
      <w:r w:rsidRPr="00765012">
        <w:rPr>
          <w:rFonts w:ascii="Times New Roman" w:hAnsi="Times New Roman" w:cs="Times New Roman"/>
          <w:sz w:val="28"/>
          <w:szCs w:val="28"/>
        </w:rPr>
        <w:t xml:space="preserve">Сегодня нефтегазовая отрасль занимает особое место в экономике России. В 2024 году </w:t>
      </w:r>
      <w:r w:rsidR="001E6186" w:rsidRPr="00765012">
        <w:rPr>
          <w:rFonts w:ascii="Times New Roman" w:hAnsi="Times New Roman" w:cs="Times New Roman"/>
          <w:sz w:val="28"/>
          <w:szCs w:val="28"/>
        </w:rPr>
        <w:t>по предварительным расчета</w:t>
      </w:r>
      <w:r w:rsidR="004F4156" w:rsidRPr="00765012">
        <w:rPr>
          <w:rFonts w:ascii="Times New Roman" w:hAnsi="Times New Roman" w:cs="Times New Roman"/>
          <w:sz w:val="28"/>
          <w:szCs w:val="28"/>
        </w:rPr>
        <w:t>м</w:t>
      </w:r>
      <w:r w:rsidR="004B6741" w:rsidRPr="00765012">
        <w:rPr>
          <w:rFonts w:ascii="Times New Roman" w:hAnsi="Times New Roman" w:cs="Times New Roman"/>
          <w:sz w:val="28"/>
          <w:szCs w:val="28"/>
        </w:rPr>
        <w:t xml:space="preserve"> Министерства Финансов РФ [</w:t>
      </w:r>
      <w:r w:rsidR="00D070E6" w:rsidRPr="00765012">
        <w:rPr>
          <w:rFonts w:ascii="Times New Roman" w:hAnsi="Times New Roman" w:cs="Times New Roman"/>
          <w:sz w:val="28"/>
          <w:szCs w:val="28"/>
        </w:rPr>
        <w:fldChar w:fldCharType="begin"/>
      </w:r>
      <w:r w:rsidR="00D070E6" w:rsidRPr="00765012">
        <w:rPr>
          <w:rFonts w:ascii="Times New Roman" w:hAnsi="Times New Roman" w:cs="Times New Roman"/>
          <w:sz w:val="28"/>
          <w:szCs w:val="28"/>
        </w:rPr>
        <w:instrText xml:space="preserve"> REF _Ref191222765 \r \h </w:instrText>
      </w:r>
      <w:r w:rsidR="000E2C8F" w:rsidRPr="00765012">
        <w:rPr>
          <w:rFonts w:ascii="Times New Roman" w:hAnsi="Times New Roman" w:cs="Times New Roman"/>
          <w:sz w:val="28"/>
          <w:szCs w:val="28"/>
        </w:rPr>
        <w:instrText xml:space="preserve"> \* MERGEFORMAT </w:instrText>
      </w:r>
      <w:r w:rsidR="00D070E6" w:rsidRPr="00765012">
        <w:rPr>
          <w:rFonts w:ascii="Times New Roman" w:hAnsi="Times New Roman" w:cs="Times New Roman"/>
          <w:sz w:val="28"/>
          <w:szCs w:val="28"/>
        </w:rPr>
      </w:r>
      <w:r w:rsidR="00D070E6" w:rsidRPr="00765012">
        <w:rPr>
          <w:rFonts w:ascii="Times New Roman" w:hAnsi="Times New Roman" w:cs="Times New Roman"/>
          <w:sz w:val="28"/>
          <w:szCs w:val="28"/>
        </w:rPr>
        <w:fldChar w:fldCharType="separate"/>
      </w:r>
      <w:r w:rsidR="00687184" w:rsidRPr="00765012">
        <w:rPr>
          <w:rFonts w:ascii="Times New Roman" w:hAnsi="Times New Roman" w:cs="Times New Roman"/>
          <w:sz w:val="28"/>
          <w:szCs w:val="28"/>
        </w:rPr>
        <w:t>11</w:t>
      </w:r>
      <w:r w:rsidR="00D070E6" w:rsidRPr="00765012">
        <w:rPr>
          <w:rFonts w:ascii="Times New Roman" w:hAnsi="Times New Roman" w:cs="Times New Roman"/>
          <w:sz w:val="28"/>
          <w:szCs w:val="28"/>
        </w:rPr>
        <w:fldChar w:fldCharType="end"/>
      </w:r>
      <w:r w:rsidR="004B6741" w:rsidRPr="00765012">
        <w:rPr>
          <w:rFonts w:ascii="Times New Roman" w:hAnsi="Times New Roman" w:cs="Times New Roman"/>
          <w:sz w:val="28"/>
          <w:szCs w:val="28"/>
        </w:rPr>
        <w:t>]</w:t>
      </w:r>
      <w:r w:rsidR="001E6186" w:rsidRPr="00765012">
        <w:rPr>
          <w:rFonts w:ascii="Times New Roman" w:hAnsi="Times New Roman" w:cs="Times New Roman"/>
          <w:sz w:val="28"/>
          <w:szCs w:val="28"/>
        </w:rPr>
        <w:t xml:space="preserve"> </w:t>
      </w:r>
      <w:r w:rsidRPr="00765012">
        <w:rPr>
          <w:rFonts w:ascii="Times New Roman" w:hAnsi="Times New Roman" w:cs="Times New Roman"/>
          <w:sz w:val="28"/>
          <w:szCs w:val="28"/>
        </w:rPr>
        <w:t xml:space="preserve">нефтегазовые доходы Федерального бюджета составили </w:t>
      </w:r>
      <w:r w:rsidR="001E6186" w:rsidRPr="00765012">
        <w:rPr>
          <w:rFonts w:ascii="Times New Roman" w:hAnsi="Times New Roman" w:cs="Times New Roman"/>
          <w:sz w:val="28"/>
          <w:szCs w:val="28"/>
        </w:rPr>
        <w:t>11,1</w:t>
      </w:r>
      <w:r w:rsidRPr="00765012">
        <w:rPr>
          <w:rFonts w:ascii="Times New Roman" w:hAnsi="Times New Roman" w:cs="Times New Roman"/>
          <w:sz w:val="28"/>
          <w:szCs w:val="28"/>
        </w:rPr>
        <w:t xml:space="preserve"> трлн руб.</w:t>
      </w:r>
      <w:r w:rsidR="004F4156" w:rsidRPr="00765012">
        <w:rPr>
          <w:rFonts w:ascii="Times New Roman" w:hAnsi="Times New Roman" w:cs="Times New Roman"/>
          <w:sz w:val="28"/>
          <w:szCs w:val="28"/>
        </w:rPr>
        <w:t xml:space="preserve">, что соответствует </w:t>
      </w:r>
      <w:r w:rsidRPr="00765012">
        <w:rPr>
          <w:rFonts w:ascii="Times New Roman" w:hAnsi="Times New Roman" w:cs="Times New Roman"/>
          <w:sz w:val="28"/>
          <w:szCs w:val="28"/>
        </w:rPr>
        <w:t>3</w:t>
      </w:r>
      <w:r w:rsidR="001E6186" w:rsidRPr="00765012">
        <w:rPr>
          <w:rFonts w:ascii="Times New Roman" w:hAnsi="Times New Roman" w:cs="Times New Roman"/>
          <w:sz w:val="28"/>
          <w:szCs w:val="28"/>
        </w:rPr>
        <w:t>0</w:t>
      </w:r>
      <w:r w:rsidRPr="00765012">
        <w:rPr>
          <w:rFonts w:ascii="Times New Roman" w:hAnsi="Times New Roman" w:cs="Times New Roman"/>
          <w:sz w:val="28"/>
          <w:szCs w:val="28"/>
        </w:rPr>
        <w:t>,</w:t>
      </w:r>
      <w:r w:rsidR="001E6186" w:rsidRPr="00765012">
        <w:rPr>
          <w:rFonts w:ascii="Times New Roman" w:hAnsi="Times New Roman" w:cs="Times New Roman"/>
          <w:sz w:val="28"/>
          <w:szCs w:val="28"/>
        </w:rPr>
        <w:t>3</w:t>
      </w:r>
      <w:r w:rsidRPr="00765012">
        <w:rPr>
          <w:rFonts w:ascii="Times New Roman" w:hAnsi="Times New Roman" w:cs="Times New Roman"/>
          <w:sz w:val="28"/>
          <w:szCs w:val="28"/>
        </w:rPr>
        <w:t>% от общ</w:t>
      </w:r>
      <w:r w:rsidR="004F4156" w:rsidRPr="00765012">
        <w:rPr>
          <w:rFonts w:ascii="Times New Roman" w:hAnsi="Times New Roman" w:cs="Times New Roman"/>
          <w:sz w:val="28"/>
          <w:szCs w:val="28"/>
        </w:rPr>
        <w:t>ей суммы</w:t>
      </w:r>
      <w:r w:rsidRPr="00765012">
        <w:rPr>
          <w:rFonts w:ascii="Times New Roman" w:hAnsi="Times New Roman" w:cs="Times New Roman"/>
          <w:sz w:val="28"/>
          <w:szCs w:val="28"/>
        </w:rPr>
        <w:t xml:space="preserve"> доходов </w:t>
      </w:r>
      <w:r w:rsidR="004F4156" w:rsidRPr="00765012">
        <w:rPr>
          <w:rFonts w:ascii="Times New Roman" w:hAnsi="Times New Roman" w:cs="Times New Roman"/>
          <w:sz w:val="28"/>
          <w:szCs w:val="28"/>
        </w:rPr>
        <w:t>(</w:t>
      </w:r>
      <w:r w:rsidR="001E6186" w:rsidRPr="00765012">
        <w:rPr>
          <w:rFonts w:ascii="Times New Roman" w:hAnsi="Times New Roman" w:cs="Times New Roman"/>
          <w:sz w:val="28"/>
          <w:szCs w:val="28"/>
        </w:rPr>
        <w:t xml:space="preserve">36,7 </w:t>
      </w:r>
      <w:r w:rsidRPr="00765012">
        <w:rPr>
          <w:rFonts w:ascii="Times New Roman" w:hAnsi="Times New Roman" w:cs="Times New Roman"/>
          <w:sz w:val="28"/>
          <w:szCs w:val="28"/>
        </w:rPr>
        <w:t xml:space="preserve">трлн руб.). Данная статистика показывает важность отрасли для жизни страны – около 1/3 доходов приходится на нефть и газ. </w:t>
      </w:r>
      <w:r w:rsidR="001E6186" w:rsidRPr="00765012">
        <w:rPr>
          <w:rFonts w:ascii="Times New Roman" w:hAnsi="Times New Roman" w:cs="Times New Roman"/>
          <w:sz w:val="28"/>
          <w:szCs w:val="28"/>
        </w:rPr>
        <w:t>В</w:t>
      </w:r>
      <w:r w:rsidRPr="00765012">
        <w:rPr>
          <w:rFonts w:ascii="Times New Roman" w:hAnsi="Times New Roman" w:cs="Times New Roman"/>
          <w:sz w:val="28"/>
          <w:szCs w:val="28"/>
        </w:rPr>
        <w:t xml:space="preserve"> 2023 г. нефтегазовые доходы составили </w:t>
      </w:r>
      <w:r w:rsidR="001E6186" w:rsidRPr="00765012">
        <w:rPr>
          <w:rFonts w:ascii="Times New Roman" w:hAnsi="Times New Roman" w:cs="Times New Roman"/>
          <w:sz w:val="28"/>
          <w:szCs w:val="28"/>
        </w:rPr>
        <w:t>8,8</w:t>
      </w:r>
      <w:r w:rsidRPr="00765012">
        <w:rPr>
          <w:rFonts w:ascii="Times New Roman" w:hAnsi="Times New Roman" w:cs="Times New Roman"/>
          <w:sz w:val="28"/>
          <w:szCs w:val="28"/>
        </w:rPr>
        <w:t xml:space="preserve"> трлн руб., т.е. в 2024 г. произош</w:t>
      </w:r>
      <w:r w:rsidR="001E6186" w:rsidRPr="00765012">
        <w:rPr>
          <w:rFonts w:ascii="Times New Roman" w:hAnsi="Times New Roman" w:cs="Times New Roman"/>
          <w:sz w:val="28"/>
          <w:szCs w:val="28"/>
        </w:rPr>
        <w:t>ел рост</w:t>
      </w:r>
      <w:r w:rsidRPr="00765012">
        <w:rPr>
          <w:rFonts w:ascii="Times New Roman" w:hAnsi="Times New Roman" w:cs="Times New Roman"/>
          <w:sz w:val="28"/>
          <w:szCs w:val="28"/>
        </w:rPr>
        <w:t xml:space="preserve"> нефтегазовых доходов на 2,</w:t>
      </w:r>
      <w:r w:rsidR="001E6186" w:rsidRPr="00765012">
        <w:rPr>
          <w:rFonts w:ascii="Times New Roman" w:hAnsi="Times New Roman" w:cs="Times New Roman"/>
          <w:sz w:val="28"/>
          <w:szCs w:val="28"/>
        </w:rPr>
        <w:t>3</w:t>
      </w:r>
      <w:r w:rsidRPr="00765012">
        <w:rPr>
          <w:rFonts w:ascii="Times New Roman" w:hAnsi="Times New Roman" w:cs="Times New Roman"/>
          <w:sz w:val="28"/>
          <w:szCs w:val="28"/>
        </w:rPr>
        <w:t xml:space="preserve"> трлн руб. (или на 2</w:t>
      </w:r>
      <w:r w:rsidR="001E6186" w:rsidRPr="00765012">
        <w:rPr>
          <w:rFonts w:ascii="Times New Roman" w:hAnsi="Times New Roman" w:cs="Times New Roman"/>
          <w:sz w:val="28"/>
          <w:szCs w:val="28"/>
        </w:rPr>
        <w:t>6</w:t>
      </w:r>
      <w:r w:rsidRPr="00765012">
        <w:rPr>
          <w:rFonts w:ascii="Times New Roman" w:hAnsi="Times New Roman" w:cs="Times New Roman"/>
          <w:sz w:val="28"/>
          <w:szCs w:val="28"/>
        </w:rPr>
        <w:t>,</w:t>
      </w:r>
      <w:r w:rsidR="001E6186" w:rsidRPr="00765012">
        <w:rPr>
          <w:rFonts w:ascii="Times New Roman" w:hAnsi="Times New Roman" w:cs="Times New Roman"/>
          <w:sz w:val="28"/>
          <w:szCs w:val="28"/>
        </w:rPr>
        <w:t>2</w:t>
      </w:r>
      <w:r w:rsidRPr="00765012">
        <w:rPr>
          <w:rFonts w:ascii="Times New Roman" w:hAnsi="Times New Roman" w:cs="Times New Roman"/>
          <w:sz w:val="28"/>
          <w:szCs w:val="28"/>
        </w:rPr>
        <w:t>%)</w:t>
      </w:r>
      <w:r w:rsidR="001E6186" w:rsidRPr="00765012">
        <w:rPr>
          <w:rFonts w:ascii="Times New Roman" w:hAnsi="Times New Roman" w:cs="Times New Roman"/>
          <w:sz w:val="28"/>
          <w:szCs w:val="28"/>
        </w:rPr>
        <w:t xml:space="preserve">. При этом в 2023 г. произошло снижение нефтегазовых доходов </w:t>
      </w:r>
      <w:r w:rsidR="002A79AC" w:rsidRPr="00765012">
        <w:rPr>
          <w:rFonts w:ascii="Times New Roman" w:hAnsi="Times New Roman" w:cs="Times New Roman"/>
          <w:sz w:val="28"/>
          <w:szCs w:val="28"/>
        </w:rPr>
        <w:t xml:space="preserve">относительно 2022 г. </w:t>
      </w:r>
      <w:r w:rsidR="001E6186" w:rsidRPr="00765012">
        <w:rPr>
          <w:rFonts w:ascii="Times New Roman" w:hAnsi="Times New Roman" w:cs="Times New Roman"/>
          <w:sz w:val="28"/>
          <w:szCs w:val="28"/>
        </w:rPr>
        <w:t xml:space="preserve">на 2,76 трлн руб. </w:t>
      </w:r>
      <w:r w:rsidR="004F4156" w:rsidRPr="00765012">
        <w:rPr>
          <w:rFonts w:ascii="Times New Roman" w:hAnsi="Times New Roman" w:cs="Times New Roman"/>
          <w:sz w:val="28"/>
          <w:szCs w:val="28"/>
        </w:rPr>
        <w:t xml:space="preserve">с 11,6 трлн руб. до 8,8 трлн руб. </w:t>
      </w:r>
      <w:r w:rsidR="001E6186" w:rsidRPr="00765012">
        <w:rPr>
          <w:rFonts w:ascii="Times New Roman" w:hAnsi="Times New Roman" w:cs="Times New Roman"/>
          <w:sz w:val="28"/>
          <w:szCs w:val="28"/>
        </w:rPr>
        <w:t>(или на 2</w:t>
      </w:r>
      <w:r w:rsidR="004F4156" w:rsidRPr="00765012">
        <w:rPr>
          <w:rFonts w:ascii="Times New Roman" w:hAnsi="Times New Roman" w:cs="Times New Roman"/>
          <w:sz w:val="28"/>
          <w:szCs w:val="28"/>
        </w:rPr>
        <w:t>4</w:t>
      </w:r>
      <w:r w:rsidR="001E6186" w:rsidRPr="00765012">
        <w:rPr>
          <w:rFonts w:ascii="Times New Roman" w:hAnsi="Times New Roman" w:cs="Times New Roman"/>
          <w:sz w:val="28"/>
          <w:szCs w:val="28"/>
        </w:rPr>
        <w:t>,</w:t>
      </w:r>
      <w:r w:rsidR="004F4156" w:rsidRPr="00765012">
        <w:rPr>
          <w:rFonts w:ascii="Times New Roman" w:hAnsi="Times New Roman" w:cs="Times New Roman"/>
          <w:sz w:val="28"/>
          <w:szCs w:val="28"/>
        </w:rPr>
        <w:t>1</w:t>
      </w:r>
      <w:r w:rsidR="001E6186" w:rsidRPr="00765012">
        <w:rPr>
          <w:rFonts w:ascii="Times New Roman" w:hAnsi="Times New Roman" w:cs="Times New Roman"/>
          <w:sz w:val="28"/>
          <w:szCs w:val="28"/>
        </w:rPr>
        <w:t>%)</w:t>
      </w:r>
      <w:r w:rsidRPr="00765012">
        <w:rPr>
          <w:rFonts w:ascii="Times New Roman" w:hAnsi="Times New Roman" w:cs="Times New Roman"/>
          <w:sz w:val="28"/>
          <w:szCs w:val="28"/>
        </w:rPr>
        <w:t xml:space="preserve">, что </w:t>
      </w:r>
      <w:r w:rsidR="004F4156" w:rsidRPr="00765012">
        <w:rPr>
          <w:rFonts w:ascii="Times New Roman" w:hAnsi="Times New Roman" w:cs="Times New Roman"/>
          <w:sz w:val="28"/>
          <w:szCs w:val="28"/>
        </w:rPr>
        <w:t xml:space="preserve">в основном было </w:t>
      </w:r>
      <w:r w:rsidRPr="00765012">
        <w:rPr>
          <w:rFonts w:ascii="Times New Roman" w:hAnsi="Times New Roman" w:cs="Times New Roman"/>
          <w:sz w:val="28"/>
          <w:szCs w:val="28"/>
        </w:rPr>
        <w:t xml:space="preserve">вызвано геополитической ситуацией и всевозможными санкциями, и их последствиями: снижение котировок цен на нефть сорта </w:t>
      </w:r>
      <w:r w:rsidRPr="00765012">
        <w:rPr>
          <w:rFonts w:ascii="Times New Roman" w:hAnsi="Times New Roman" w:cs="Times New Roman"/>
          <w:sz w:val="28"/>
          <w:szCs w:val="28"/>
          <w:lang w:val="en-US"/>
        </w:rPr>
        <w:t>Urals</w:t>
      </w:r>
      <w:r w:rsidRPr="00765012">
        <w:rPr>
          <w:rFonts w:ascii="Times New Roman" w:hAnsi="Times New Roman" w:cs="Times New Roman"/>
          <w:sz w:val="28"/>
          <w:szCs w:val="28"/>
        </w:rPr>
        <w:t xml:space="preserve">, снижение цен и сокращение объемов экспорта природного газа, скачки цен на энергоресурсы и потолки цен на нефть, газ и нефтепродукты, расторжение договоров, отмены поставок сырья и оборудования из других стран, уход многих компаний с российского рынка (в том числе уход с российского рынка нефтесервисных компаний: </w:t>
      </w:r>
      <w:r w:rsidRPr="00765012">
        <w:rPr>
          <w:rFonts w:ascii="Times New Roman" w:hAnsi="Times New Roman" w:cs="Times New Roman"/>
          <w:sz w:val="28"/>
          <w:szCs w:val="28"/>
          <w:lang w:val="en-US"/>
        </w:rPr>
        <w:t>Halliburton</w:t>
      </w:r>
      <w:r w:rsidRPr="00765012">
        <w:rPr>
          <w:rFonts w:ascii="Times New Roman" w:hAnsi="Times New Roman" w:cs="Times New Roman"/>
          <w:sz w:val="28"/>
          <w:szCs w:val="28"/>
        </w:rPr>
        <w:t xml:space="preserve">, </w:t>
      </w:r>
      <w:r w:rsidRPr="00765012">
        <w:rPr>
          <w:rFonts w:ascii="Times New Roman" w:hAnsi="Times New Roman" w:cs="Times New Roman"/>
          <w:sz w:val="28"/>
          <w:szCs w:val="28"/>
          <w:lang w:val="en-US"/>
        </w:rPr>
        <w:t>Schlumberger</w:t>
      </w:r>
      <w:r w:rsidRPr="00765012">
        <w:rPr>
          <w:rFonts w:ascii="Times New Roman" w:hAnsi="Times New Roman" w:cs="Times New Roman"/>
          <w:sz w:val="28"/>
          <w:szCs w:val="28"/>
        </w:rPr>
        <w:t xml:space="preserve">, </w:t>
      </w:r>
      <w:r w:rsidRPr="00765012">
        <w:rPr>
          <w:rFonts w:ascii="Times New Roman" w:hAnsi="Times New Roman" w:cs="Times New Roman"/>
          <w:sz w:val="28"/>
          <w:szCs w:val="28"/>
          <w:lang w:val="en-US"/>
        </w:rPr>
        <w:t>Baker</w:t>
      </w:r>
      <w:r w:rsidRPr="00765012">
        <w:rPr>
          <w:rFonts w:ascii="Times New Roman" w:hAnsi="Times New Roman" w:cs="Times New Roman"/>
          <w:sz w:val="28"/>
          <w:szCs w:val="28"/>
        </w:rPr>
        <w:t xml:space="preserve"> </w:t>
      </w:r>
      <w:r w:rsidRPr="00765012">
        <w:rPr>
          <w:rFonts w:ascii="Times New Roman" w:hAnsi="Times New Roman" w:cs="Times New Roman"/>
          <w:sz w:val="28"/>
          <w:szCs w:val="28"/>
          <w:lang w:val="en-US"/>
        </w:rPr>
        <w:t>Hughes</w:t>
      </w:r>
      <w:r w:rsidRPr="00765012">
        <w:rPr>
          <w:rFonts w:ascii="Times New Roman" w:hAnsi="Times New Roman" w:cs="Times New Roman"/>
          <w:sz w:val="28"/>
          <w:szCs w:val="28"/>
        </w:rPr>
        <w:t xml:space="preserve"> и </w:t>
      </w:r>
      <w:r w:rsidRPr="00765012">
        <w:rPr>
          <w:rFonts w:ascii="Times New Roman" w:hAnsi="Times New Roman" w:cs="Times New Roman"/>
          <w:sz w:val="28"/>
          <w:szCs w:val="28"/>
          <w:lang w:val="en-US"/>
        </w:rPr>
        <w:t>Weatherford</w:t>
      </w:r>
      <w:r w:rsidRPr="00765012">
        <w:rPr>
          <w:rFonts w:ascii="Times New Roman" w:hAnsi="Times New Roman" w:cs="Times New Roman"/>
          <w:sz w:val="28"/>
          <w:szCs w:val="28"/>
        </w:rPr>
        <w:t xml:space="preserve">), заморозка активов, национализация активов (например, национализация </w:t>
      </w:r>
      <w:r w:rsidR="001B05B3" w:rsidRPr="00765012">
        <w:rPr>
          <w:rFonts w:ascii="Times New Roman" w:hAnsi="Times New Roman" w:cs="Times New Roman"/>
          <w:sz w:val="28"/>
          <w:szCs w:val="28"/>
        </w:rPr>
        <w:t xml:space="preserve">нефтеперерабатывающего завода </w:t>
      </w:r>
      <w:r w:rsidRPr="00765012">
        <w:rPr>
          <w:rFonts w:ascii="Times New Roman" w:hAnsi="Times New Roman" w:cs="Times New Roman"/>
          <w:sz w:val="28"/>
          <w:szCs w:val="28"/>
          <w:lang w:val="en-US"/>
        </w:rPr>
        <w:t>ISAB</w:t>
      </w:r>
      <w:r w:rsidRPr="00765012">
        <w:rPr>
          <w:rFonts w:ascii="Times New Roman" w:hAnsi="Times New Roman" w:cs="Times New Roman"/>
          <w:sz w:val="28"/>
          <w:szCs w:val="28"/>
        </w:rPr>
        <w:t xml:space="preserve"> на Сицилии, принадлежащего </w:t>
      </w:r>
      <w:r w:rsidRPr="00765012">
        <w:rPr>
          <w:rFonts w:ascii="Times New Roman" w:hAnsi="Times New Roman" w:cs="Times New Roman"/>
          <w:sz w:val="28"/>
          <w:szCs w:val="28"/>
        </w:rPr>
        <w:lastRenderedPageBreak/>
        <w:t xml:space="preserve">«ЛУКОЙЛу», которая в последствии вылилась в продажу этого НПЗ итальянской компании </w:t>
      </w:r>
      <w:r w:rsidRPr="00765012">
        <w:rPr>
          <w:rFonts w:ascii="Times New Roman" w:hAnsi="Times New Roman" w:cs="Times New Roman"/>
          <w:sz w:val="28"/>
          <w:szCs w:val="28"/>
          <w:lang w:val="en-US"/>
        </w:rPr>
        <w:t>G</w:t>
      </w:r>
      <w:r w:rsidRPr="00765012">
        <w:rPr>
          <w:rFonts w:ascii="Times New Roman" w:hAnsi="Times New Roman" w:cs="Times New Roman"/>
          <w:sz w:val="28"/>
          <w:szCs w:val="28"/>
        </w:rPr>
        <w:t>.</w:t>
      </w:r>
      <w:r w:rsidRPr="00765012">
        <w:rPr>
          <w:rFonts w:ascii="Times New Roman" w:hAnsi="Times New Roman" w:cs="Times New Roman"/>
          <w:sz w:val="28"/>
          <w:szCs w:val="28"/>
          <w:lang w:val="en-US"/>
        </w:rPr>
        <w:t>O</w:t>
      </w:r>
      <w:r w:rsidRPr="00765012">
        <w:rPr>
          <w:rFonts w:ascii="Times New Roman" w:hAnsi="Times New Roman" w:cs="Times New Roman"/>
          <w:sz w:val="28"/>
          <w:szCs w:val="28"/>
        </w:rPr>
        <w:t>.</w:t>
      </w:r>
      <w:r w:rsidRPr="00765012">
        <w:rPr>
          <w:rFonts w:ascii="Times New Roman" w:hAnsi="Times New Roman" w:cs="Times New Roman"/>
          <w:sz w:val="28"/>
          <w:szCs w:val="28"/>
          <w:lang w:val="en-US"/>
        </w:rPr>
        <w:t>I</w:t>
      </w:r>
      <w:r w:rsidRPr="00765012">
        <w:rPr>
          <w:rFonts w:ascii="Times New Roman" w:hAnsi="Times New Roman" w:cs="Times New Roman"/>
          <w:sz w:val="28"/>
          <w:szCs w:val="28"/>
        </w:rPr>
        <w:t xml:space="preserve">. </w:t>
      </w:r>
      <w:r w:rsidRPr="00765012">
        <w:rPr>
          <w:rFonts w:ascii="Times New Roman" w:hAnsi="Times New Roman" w:cs="Times New Roman"/>
          <w:sz w:val="28"/>
          <w:szCs w:val="28"/>
          <w:lang w:val="en-US"/>
        </w:rPr>
        <w:t>Energy</w:t>
      </w:r>
      <w:r w:rsidRPr="00765012">
        <w:rPr>
          <w:rFonts w:ascii="Times New Roman" w:hAnsi="Times New Roman" w:cs="Times New Roman"/>
          <w:sz w:val="28"/>
          <w:szCs w:val="28"/>
        </w:rPr>
        <w:t xml:space="preserve"> </w:t>
      </w:r>
      <w:r w:rsidRPr="00765012">
        <w:rPr>
          <w:rFonts w:ascii="Times New Roman" w:hAnsi="Times New Roman" w:cs="Times New Roman"/>
          <w:sz w:val="28"/>
          <w:szCs w:val="28"/>
          <w:lang w:val="en-US"/>
        </w:rPr>
        <w:t>Limited</w:t>
      </w:r>
      <w:r w:rsidRPr="00765012">
        <w:rPr>
          <w:rFonts w:ascii="Times New Roman" w:hAnsi="Times New Roman" w:cs="Times New Roman"/>
          <w:sz w:val="28"/>
          <w:szCs w:val="28"/>
        </w:rPr>
        <w:t xml:space="preserve">) и т. д. </w:t>
      </w:r>
    </w:p>
    <w:p w14:paraId="4984EAFA" w14:textId="52E93D68" w:rsidR="000A5E07" w:rsidRPr="00765012" w:rsidRDefault="000A5E07" w:rsidP="000E2C8F">
      <w:pPr>
        <w:pStyle w:val="Default"/>
        <w:ind w:firstLine="709"/>
        <w:jc w:val="both"/>
        <w:rPr>
          <w:rFonts w:ascii="Times New Roman" w:hAnsi="Times New Roman" w:cs="Times New Roman"/>
          <w:sz w:val="28"/>
          <w:szCs w:val="28"/>
        </w:rPr>
      </w:pPr>
      <w:r w:rsidRPr="00765012">
        <w:rPr>
          <w:rFonts w:ascii="Times New Roman" w:hAnsi="Times New Roman" w:cs="Times New Roman"/>
          <w:sz w:val="28"/>
          <w:szCs w:val="28"/>
        </w:rPr>
        <w:t xml:space="preserve">Столь неустойчивая мировая конъюнктура </w:t>
      </w:r>
      <w:r w:rsidR="001A08ED" w:rsidRPr="00765012">
        <w:rPr>
          <w:rFonts w:ascii="Times New Roman" w:hAnsi="Times New Roman" w:cs="Times New Roman"/>
          <w:sz w:val="28"/>
          <w:szCs w:val="28"/>
        </w:rPr>
        <w:t xml:space="preserve">показывает, </w:t>
      </w:r>
      <w:r w:rsidRPr="00765012">
        <w:rPr>
          <w:rFonts w:ascii="Times New Roman" w:hAnsi="Times New Roman" w:cs="Times New Roman"/>
          <w:sz w:val="28"/>
          <w:szCs w:val="28"/>
        </w:rPr>
        <w:t xml:space="preserve">насколько множественны и вариативны риски как для экономики в целом, так и для нефтегазовой отрасли и её разнообразных инвестиционных проектов, на которых </w:t>
      </w:r>
      <w:r w:rsidR="001A08ED" w:rsidRPr="00765012">
        <w:rPr>
          <w:rFonts w:ascii="Times New Roman" w:hAnsi="Times New Roman" w:cs="Times New Roman"/>
          <w:sz w:val="28"/>
          <w:szCs w:val="28"/>
        </w:rPr>
        <w:t>она</w:t>
      </w:r>
      <w:r w:rsidRPr="00765012">
        <w:rPr>
          <w:rFonts w:ascii="Times New Roman" w:hAnsi="Times New Roman" w:cs="Times New Roman"/>
          <w:sz w:val="28"/>
          <w:szCs w:val="28"/>
        </w:rPr>
        <w:t xml:space="preserve"> строится. Поэтому важно уметь правильно и максимально полноценно оценивать риски, управлять ими, принимать </w:t>
      </w:r>
      <w:proofErr w:type="spellStart"/>
      <w:r w:rsidRPr="00765012">
        <w:rPr>
          <w:rFonts w:ascii="Times New Roman" w:hAnsi="Times New Roman" w:cs="Times New Roman"/>
          <w:sz w:val="28"/>
          <w:szCs w:val="28"/>
        </w:rPr>
        <w:t>митигационные</w:t>
      </w:r>
      <w:proofErr w:type="spellEnd"/>
      <w:r w:rsidRPr="00765012">
        <w:rPr>
          <w:rFonts w:ascii="Times New Roman" w:hAnsi="Times New Roman" w:cs="Times New Roman"/>
          <w:sz w:val="28"/>
          <w:szCs w:val="28"/>
        </w:rPr>
        <w:t xml:space="preserve"> меры, прогнозировать последствия рисков и прорабатывать меры на случай их наступления и т. д. </w:t>
      </w:r>
    </w:p>
    <w:p w14:paraId="1C458124" w14:textId="6ED15CA2" w:rsidR="001B05B3" w:rsidRPr="00765012" w:rsidRDefault="001B05B3" w:rsidP="000E2C8F">
      <w:pPr>
        <w:pStyle w:val="Default"/>
        <w:ind w:firstLine="709"/>
        <w:jc w:val="both"/>
        <w:rPr>
          <w:rFonts w:ascii="Times New Roman" w:hAnsi="Times New Roman" w:cs="Times New Roman"/>
          <w:sz w:val="28"/>
          <w:szCs w:val="28"/>
        </w:rPr>
      </w:pPr>
      <w:r w:rsidRPr="00765012">
        <w:rPr>
          <w:rFonts w:ascii="Times New Roman" w:hAnsi="Times New Roman" w:cs="Times New Roman"/>
          <w:sz w:val="28"/>
          <w:szCs w:val="28"/>
        </w:rPr>
        <w:t xml:space="preserve">Если геополитические факторы рисков являются внешними, и под них компания должна подстраиваться, то внутренними факторами рисков необходимо управлять. </w:t>
      </w:r>
    </w:p>
    <w:p w14:paraId="0BC93B76" w14:textId="1727419E" w:rsidR="004D6228" w:rsidRPr="00765012" w:rsidRDefault="008B6442" w:rsidP="000E2C8F">
      <w:pPr>
        <w:pStyle w:val="Default"/>
        <w:ind w:firstLine="709"/>
        <w:jc w:val="both"/>
        <w:rPr>
          <w:rFonts w:ascii="Times New Roman" w:hAnsi="Times New Roman" w:cs="Times New Roman"/>
          <w:sz w:val="28"/>
          <w:szCs w:val="28"/>
        </w:rPr>
      </w:pPr>
      <w:r w:rsidRPr="00765012">
        <w:rPr>
          <w:rFonts w:ascii="Times New Roman" w:hAnsi="Times New Roman" w:cs="Times New Roman"/>
          <w:sz w:val="28"/>
          <w:szCs w:val="28"/>
        </w:rPr>
        <w:t xml:space="preserve">Одним из трёх элементов </w:t>
      </w:r>
      <w:r w:rsidRPr="00765012">
        <w:rPr>
          <w:rFonts w:ascii="Times New Roman" w:hAnsi="Times New Roman" w:cs="Times New Roman"/>
          <w:i/>
          <w:iCs/>
          <w:sz w:val="28"/>
          <w:szCs w:val="28"/>
        </w:rPr>
        <w:t xml:space="preserve">треугольника </w:t>
      </w:r>
      <w:r w:rsidR="00111735" w:rsidRPr="00765012">
        <w:rPr>
          <w:rFonts w:ascii="Times New Roman" w:hAnsi="Times New Roman" w:cs="Times New Roman"/>
          <w:i/>
          <w:iCs/>
          <w:sz w:val="28"/>
          <w:szCs w:val="28"/>
        </w:rPr>
        <w:t xml:space="preserve">управления </w:t>
      </w:r>
      <w:r w:rsidRPr="00765012">
        <w:rPr>
          <w:rFonts w:ascii="Times New Roman" w:hAnsi="Times New Roman" w:cs="Times New Roman"/>
          <w:i/>
          <w:iCs/>
          <w:sz w:val="28"/>
          <w:szCs w:val="28"/>
        </w:rPr>
        <w:t>проект</w:t>
      </w:r>
      <w:r w:rsidR="00111735" w:rsidRPr="00765012">
        <w:rPr>
          <w:rFonts w:ascii="Times New Roman" w:hAnsi="Times New Roman" w:cs="Times New Roman"/>
          <w:i/>
          <w:iCs/>
          <w:sz w:val="28"/>
          <w:szCs w:val="28"/>
        </w:rPr>
        <w:t>ом</w:t>
      </w:r>
      <w:r w:rsidR="004E7E2C" w:rsidRPr="00765012">
        <w:rPr>
          <w:rFonts w:ascii="Times New Roman" w:hAnsi="Times New Roman" w:cs="Times New Roman"/>
          <w:i/>
          <w:iCs/>
          <w:sz w:val="28"/>
          <w:szCs w:val="28"/>
        </w:rPr>
        <w:t xml:space="preserve"> (или железного треугольника ограничений [</w:t>
      </w:r>
      <w:r w:rsidR="00D070E6" w:rsidRPr="00765012">
        <w:rPr>
          <w:rFonts w:ascii="Times New Roman" w:hAnsi="Times New Roman" w:cs="Times New Roman"/>
          <w:i/>
          <w:iCs/>
          <w:sz w:val="28"/>
          <w:szCs w:val="28"/>
        </w:rPr>
        <w:fldChar w:fldCharType="begin"/>
      </w:r>
      <w:r w:rsidR="00D070E6" w:rsidRPr="00765012">
        <w:rPr>
          <w:rFonts w:ascii="Times New Roman" w:hAnsi="Times New Roman" w:cs="Times New Roman"/>
          <w:i/>
          <w:iCs/>
          <w:sz w:val="28"/>
          <w:szCs w:val="28"/>
        </w:rPr>
        <w:instrText xml:space="preserve"> REF _Ref191222684 \r \h </w:instrText>
      </w:r>
      <w:r w:rsidR="000E2C8F" w:rsidRPr="00765012">
        <w:rPr>
          <w:rFonts w:ascii="Times New Roman" w:hAnsi="Times New Roman" w:cs="Times New Roman"/>
          <w:i/>
          <w:iCs/>
          <w:sz w:val="28"/>
          <w:szCs w:val="28"/>
        </w:rPr>
        <w:instrText xml:space="preserve"> \* MERGEFORMAT </w:instrText>
      </w:r>
      <w:r w:rsidR="00D070E6" w:rsidRPr="00765012">
        <w:rPr>
          <w:rFonts w:ascii="Times New Roman" w:hAnsi="Times New Roman" w:cs="Times New Roman"/>
          <w:i/>
          <w:iCs/>
          <w:sz w:val="28"/>
          <w:szCs w:val="28"/>
        </w:rPr>
      </w:r>
      <w:r w:rsidR="00D070E6" w:rsidRPr="00765012">
        <w:rPr>
          <w:rFonts w:ascii="Times New Roman" w:hAnsi="Times New Roman" w:cs="Times New Roman"/>
          <w:i/>
          <w:iCs/>
          <w:sz w:val="28"/>
          <w:szCs w:val="28"/>
        </w:rPr>
        <w:fldChar w:fldCharType="separate"/>
      </w:r>
      <w:r w:rsidR="00687184" w:rsidRPr="00765012">
        <w:rPr>
          <w:rFonts w:ascii="Times New Roman" w:hAnsi="Times New Roman" w:cs="Times New Roman"/>
          <w:i/>
          <w:iCs/>
          <w:sz w:val="28"/>
          <w:szCs w:val="28"/>
        </w:rPr>
        <w:t>1</w:t>
      </w:r>
      <w:r w:rsidR="00D070E6" w:rsidRPr="00765012">
        <w:rPr>
          <w:rFonts w:ascii="Times New Roman" w:hAnsi="Times New Roman" w:cs="Times New Roman"/>
          <w:i/>
          <w:iCs/>
          <w:sz w:val="28"/>
          <w:szCs w:val="28"/>
        </w:rPr>
        <w:fldChar w:fldCharType="end"/>
      </w:r>
      <w:r w:rsidR="004E7E2C" w:rsidRPr="00765012">
        <w:rPr>
          <w:rFonts w:ascii="Times New Roman" w:hAnsi="Times New Roman" w:cs="Times New Roman"/>
          <w:i/>
          <w:iCs/>
          <w:sz w:val="28"/>
          <w:szCs w:val="28"/>
        </w:rPr>
        <w:t>])</w:t>
      </w:r>
      <w:r w:rsidRPr="00765012">
        <w:rPr>
          <w:rFonts w:ascii="Times New Roman" w:hAnsi="Times New Roman" w:cs="Times New Roman"/>
          <w:sz w:val="28"/>
          <w:szCs w:val="28"/>
        </w:rPr>
        <w:t xml:space="preserve"> явля</w:t>
      </w:r>
      <w:r w:rsidR="00111735" w:rsidRPr="00765012">
        <w:rPr>
          <w:rFonts w:ascii="Times New Roman" w:hAnsi="Times New Roman" w:cs="Times New Roman"/>
          <w:sz w:val="28"/>
          <w:szCs w:val="28"/>
        </w:rPr>
        <w:t>ю</w:t>
      </w:r>
      <w:r w:rsidRPr="00765012">
        <w:rPr>
          <w:rFonts w:ascii="Times New Roman" w:hAnsi="Times New Roman" w:cs="Times New Roman"/>
          <w:sz w:val="28"/>
          <w:szCs w:val="28"/>
        </w:rPr>
        <w:t>тся срок</w:t>
      </w:r>
      <w:r w:rsidR="00111735" w:rsidRPr="00765012">
        <w:rPr>
          <w:rFonts w:ascii="Times New Roman" w:hAnsi="Times New Roman" w:cs="Times New Roman"/>
          <w:sz w:val="28"/>
          <w:szCs w:val="28"/>
        </w:rPr>
        <w:t>и</w:t>
      </w:r>
      <w:r w:rsidRPr="00765012">
        <w:rPr>
          <w:rFonts w:ascii="Times New Roman" w:hAnsi="Times New Roman" w:cs="Times New Roman"/>
          <w:sz w:val="28"/>
          <w:szCs w:val="28"/>
        </w:rPr>
        <w:t xml:space="preserve">. </w:t>
      </w:r>
      <w:r w:rsidR="001A08ED" w:rsidRPr="00765012">
        <w:rPr>
          <w:rFonts w:ascii="Times New Roman" w:hAnsi="Times New Roman" w:cs="Times New Roman"/>
          <w:sz w:val="28"/>
          <w:szCs w:val="28"/>
        </w:rPr>
        <w:t>В связи со сложностью реализуемых инвестиционных нефтегазовых проектов зачастую утвержденные на начальном этапе реализации проекта сроки срываются, что влияет на два других элемента – стоимость и качество</w:t>
      </w:r>
      <w:r w:rsidR="00C20CD1" w:rsidRPr="00765012">
        <w:rPr>
          <w:rFonts w:ascii="Times New Roman" w:hAnsi="Times New Roman" w:cs="Times New Roman"/>
          <w:sz w:val="28"/>
          <w:szCs w:val="28"/>
        </w:rPr>
        <w:t>, из-за чего</w:t>
      </w:r>
      <w:r w:rsidR="001A08ED" w:rsidRPr="00765012">
        <w:rPr>
          <w:rFonts w:ascii="Times New Roman" w:hAnsi="Times New Roman" w:cs="Times New Roman"/>
          <w:sz w:val="28"/>
          <w:szCs w:val="28"/>
        </w:rPr>
        <w:t xml:space="preserve"> </w:t>
      </w:r>
      <w:r w:rsidR="00C20CD1" w:rsidRPr="00765012">
        <w:rPr>
          <w:rFonts w:ascii="Times New Roman" w:hAnsi="Times New Roman" w:cs="Times New Roman"/>
          <w:sz w:val="28"/>
          <w:szCs w:val="28"/>
        </w:rPr>
        <w:t xml:space="preserve">контроль сроков занимает </w:t>
      </w:r>
      <w:r w:rsidR="001A08ED" w:rsidRPr="00765012">
        <w:rPr>
          <w:rFonts w:ascii="Times New Roman" w:hAnsi="Times New Roman" w:cs="Times New Roman"/>
          <w:sz w:val="28"/>
          <w:szCs w:val="28"/>
        </w:rPr>
        <w:t>особ</w:t>
      </w:r>
      <w:r w:rsidR="00C20CD1" w:rsidRPr="00765012">
        <w:rPr>
          <w:rFonts w:ascii="Times New Roman" w:hAnsi="Times New Roman" w:cs="Times New Roman"/>
          <w:sz w:val="28"/>
          <w:szCs w:val="28"/>
        </w:rPr>
        <w:t>ое</w:t>
      </w:r>
      <w:r w:rsidR="001A08ED" w:rsidRPr="00765012">
        <w:rPr>
          <w:rFonts w:ascii="Times New Roman" w:hAnsi="Times New Roman" w:cs="Times New Roman"/>
          <w:sz w:val="28"/>
          <w:szCs w:val="28"/>
        </w:rPr>
        <w:t xml:space="preserve"> место в управлении проектами</w:t>
      </w:r>
      <w:r w:rsidR="00C20CD1" w:rsidRPr="00765012">
        <w:rPr>
          <w:rFonts w:ascii="Times New Roman" w:hAnsi="Times New Roman" w:cs="Times New Roman"/>
          <w:sz w:val="28"/>
          <w:szCs w:val="28"/>
        </w:rPr>
        <w:t>.</w:t>
      </w:r>
      <w:r w:rsidR="001A08ED" w:rsidRPr="00765012">
        <w:rPr>
          <w:rFonts w:ascii="Times New Roman" w:hAnsi="Times New Roman" w:cs="Times New Roman"/>
          <w:sz w:val="28"/>
          <w:szCs w:val="28"/>
        </w:rPr>
        <w:t xml:space="preserve"> </w:t>
      </w:r>
      <w:r w:rsidR="00C20CD1" w:rsidRPr="00765012">
        <w:rPr>
          <w:rFonts w:ascii="Times New Roman" w:hAnsi="Times New Roman" w:cs="Times New Roman"/>
          <w:sz w:val="28"/>
          <w:szCs w:val="28"/>
        </w:rPr>
        <w:t>В</w:t>
      </w:r>
      <w:r w:rsidR="001A08ED" w:rsidRPr="00765012">
        <w:rPr>
          <w:rFonts w:ascii="Times New Roman" w:hAnsi="Times New Roman" w:cs="Times New Roman"/>
          <w:sz w:val="28"/>
          <w:szCs w:val="28"/>
        </w:rPr>
        <w:t xml:space="preserve"> связи с</w:t>
      </w:r>
      <w:r w:rsidR="00C20CD1" w:rsidRPr="00765012">
        <w:rPr>
          <w:rFonts w:ascii="Times New Roman" w:hAnsi="Times New Roman" w:cs="Times New Roman"/>
          <w:sz w:val="28"/>
          <w:szCs w:val="28"/>
        </w:rPr>
        <w:t xml:space="preserve"> этим тема управления рисками </w:t>
      </w:r>
      <w:r w:rsidR="00515B6D" w:rsidRPr="00765012">
        <w:rPr>
          <w:rFonts w:ascii="Times New Roman" w:hAnsi="Times New Roman" w:cs="Times New Roman"/>
          <w:sz w:val="28"/>
          <w:szCs w:val="28"/>
        </w:rPr>
        <w:t xml:space="preserve">несоблюдения </w:t>
      </w:r>
      <w:r w:rsidR="00C20CD1" w:rsidRPr="00765012">
        <w:rPr>
          <w:rFonts w:ascii="Times New Roman" w:hAnsi="Times New Roman" w:cs="Times New Roman"/>
          <w:sz w:val="28"/>
          <w:szCs w:val="28"/>
        </w:rPr>
        <w:t>сроков нефтегазовых проектов является актуальной</w:t>
      </w:r>
      <w:r w:rsidR="001B05B3" w:rsidRPr="00765012">
        <w:rPr>
          <w:rFonts w:ascii="Times New Roman" w:hAnsi="Times New Roman" w:cs="Times New Roman"/>
          <w:sz w:val="28"/>
          <w:szCs w:val="28"/>
        </w:rPr>
        <w:t xml:space="preserve"> и крайне важной</w:t>
      </w:r>
      <w:r w:rsidR="00C20CD1" w:rsidRPr="00765012">
        <w:rPr>
          <w:rFonts w:ascii="Times New Roman" w:hAnsi="Times New Roman" w:cs="Times New Roman"/>
          <w:sz w:val="28"/>
          <w:szCs w:val="28"/>
        </w:rPr>
        <w:t>,</w:t>
      </w:r>
      <w:r w:rsidR="001A08ED" w:rsidRPr="00765012">
        <w:rPr>
          <w:rFonts w:ascii="Times New Roman" w:hAnsi="Times New Roman" w:cs="Times New Roman"/>
          <w:sz w:val="28"/>
          <w:szCs w:val="28"/>
        </w:rPr>
        <w:t xml:space="preserve"> </w:t>
      </w:r>
      <w:r w:rsidR="00C20CD1" w:rsidRPr="00765012">
        <w:rPr>
          <w:rFonts w:ascii="Times New Roman" w:hAnsi="Times New Roman" w:cs="Times New Roman"/>
          <w:sz w:val="28"/>
          <w:szCs w:val="28"/>
        </w:rPr>
        <w:t xml:space="preserve">а анализ причин и поиск решений для минимизации срыва сроков представляют собой цель данного исследования. </w:t>
      </w:r>
    </w:p>
    <w:p w14:paraId="43BADFAF" w14:textId="009F18ED" w:rsidR="004D6228" w:rsidRPr="00765012" w:rsidRDefault="004D6228" w:rsidP="004E3460">
      <w:pPr>
        <w:pStyle w:val="Default"/>
        <w:rPr>
          <w:rFonts w:ascii="Times New Roman" w:hAnsi="Times New Roman" w:cs="Times New Roman"/>
          <w:b/>
          <w:bCs/>
          <w:sz w:val="28"/>
          <w:szCs w:val="28"/>
        </w:rPr>
      </w:pPr>
      <w:r w:rsidRPr="00765012">
        <w:rPr>
          <w:rFonts w:ascii="Times New Roman" w:hAnsi="Times New Roman" w:cs="Times New Roman"/>
          <w:b/>
          <w:bCs/>
          <w:sz w:val="28"/>
          <w:szCs w:val="28"/>
        </w:rPr>
        <w:t>Особенности нефтегазовых проектов</w:t>
      </w:r>
    </w:p>
    <w:p w14:paraId="5523717A" w14:textId="120DCC92" w:rsidR="0008335C" w:rsidRPr="00765012" w:rsidRDefault="0008335C" w:rsidP="00515B6D">
      <w:pPr>
        <w:pStyle w:val="Default"/>
        <w:ind w:firstLine="708"/>
        <w:jc w:val="both"/>
        <w:rPr>
          <w:rFonts w:ascii="Times New Roman" w:hAnsi="Times New Roman" w:cs="Times New Roman"/>
          <w:sz w:val="28"/>
          <w:szCs w:val="28"/>
        </w:rPr>
      </w:pPr>
      <w:r w:rsidRPr="00765012">
        <w:rPr>
          <w:rFonts w:ascii="Times New Roman" w:hAnsi="Times New Roman" w:cs="Times New Roman"/>
          <w:sz w:val="28"/>
          <w:szCs w:val="28"/>
        </w:rPr>
        <w:t>В нефтегазовой отрасли каждый проект уникален, поскольку имеет свои особенности</w:t>
      </w:r>
      <w:r w:rsidR="001B05B3" w:rsidRPr="00765012">
        <w:rPr>
          <w:rFonts w:ascii="Times New Roman" w:hAnsi="Times New Roman" w:cs="Times New Roman"/>
          <w:sz w:val="28"/>
          <w:szCs w:val="28"/>
        </w:rPr>
        <w:t>, к которым можно отнести следующие факторы</w:t>
      </w:r>
      <w:r w:rsidRPr="00765012">
        <w:rPr>
          <w:rFonts w:ascii="Times New Roman" w:hAnsi="Times New Roman" w:cs="Times New Roman"/>
          <w:sz w:val="28"/>
          <w:szCs w:val="28"/>
        </w:rPr>
        <w:t xml:space="preserve">: </w:t>
      </w:r>
    </w:p>
    <w:p w14:paraId="4BC53980" w14:textId="1DD61EB3" w:rsidR="0008335C" w:rsidRPr="00765012" w:rsidRDefault="001B05B3" w:rsidP="00C6046F">
      <w:pPr>
        <w:pStyle w:val="Default"/>
        <w:numPr>
          <w:ilvl w:val="0"/>
          <w:numId w:val="11"/>
        </w:numPr>
        <w:jc w:val="both"/>
        <w:rPr>
          <w:rFonts w:ascii="Times New Roman" w:hAnsi="Times New Roman" w:cs="Times New Roman"/>
          <w:sz w:val="28"/>
          <w:szCs w:val="28"/>
        </w:rPr>
      </w:pPr>
      <w:r w:rsidRPr="00765012">
        <w:rPr>
          <w:rFonts w:ascii="Times New Roman" w:hAnsi="Times New Roman" w:cs="Times New Roman"/>
          <w:sz w:val="28"/>
          <w:szCs w:val="28"/>
        </w:rPr>
        <w:t>Г</w:t>
      </w:r>
      <w:r w:rsidR="0008335C" w:rsidRPr="00765012">
        <w:rPr>
          <w:rFonts w:ascii="Times New Roman" w:hAnsi="Times New Roman" w:cs="Times New Roman"/>
          <w:sz w:val="28"/>
          <w:szCs w:val="28"/>
        </w:rPr>
        <w:t>еографические</w:t>
      </w:r>
      <w:r w:rsidRPr="00765012">
        <w:rPr>
          <w:rFonts w:ascii="Times New Roman" w:hAnsi="Times New Roman" w:cs="Times New Roman"/>
          <w:sz w:val="28"/>
          <w:szCs w:val="28"/>
        </w:rPr>
        <w:t>.</w:t>
      </w:r>
      <w:r w:rsidR="00793CBA" w:rsidRPr="00765012">
        <w:rPr>
          <w:rFonts w:ascii="Times New Roman" w:hAnsi="Times New Roman" w:cs="Times New Roman"/>
          <w:sz w:val="28"/>
          <w:szCs w:val="28"/>
        </w:rPr>
        <w:t xml:space="preserve"> К</w:t>
      </w:r>
      <w:r w:rsidR="00F175B1" w:rsidRPr="00765012">
        <w:rPr>
          <w:rFonts w:ascii="Times New Roman" w:hAnsi="Times New Roman" w:cs="Times New Roman"/>
          <w:sz w:val="28"/>
          <w:szCs w:val="28"/>
        </w:rPr>
        <w:t>лиматические условия, удалённость месторождений, доступность инфраструктуры, логистические сложности и особенности ландшафта</w:t>
      </w:r>
      <w:r w:rsidR="00793CBA" w:rsidRPr="00765012">
        <w:rPr>
          <w:rFonts w:ascii="Times New Roman" w:hAnsi="Times New Roman" w:cs="Times New Roman"/>
          <w:sz w:val="28"/>
          <w:szCs w:val="28"/>
        </w:rPr>
        <w:t xml:space="preserve">. </w:t>
      </w:r>
      <w:r w:rsidR="00925A0F" w:rsidRPr="00765012">
        <w:rPr>
          <w:rFonts w:ascii="Times New Roman" w:hAnsi="Times New Roman" w:cs="Times New Roman"/>
          <w:sz w:val="28"/>
          <w:szCs w:val="28"/>
        </w:rPr>
        <w:t>Например, проекты в Арктике, на шельфе или в труднодоступных районах, которые требуют сложной логистики</w:t>
      </w:r>
      <w:r w:rsidR="00793CBA" w:rsidRPr="00765012">
        <w:rPr>
          <w:rFonts w:ascii="Times New Roman" w:hAnsi="Times New Roman" w:cs="Times New Roman"/>
          <w:sz w:val="28"/>
          <w:szCs w:val="28"/>
        </w:rPr>
        <w:t xml:space="preserve"> и специальных технологий.</w:t>
      </w:r>
    </w:p>
    <w:p w14:paraId="683BB7B8" w14:textId="6D41CC54" w:rsidR="0008335C" w:rsidRPr="00765012" w:rsidRDefault="00793CBA" w:rsidP="00C6046F">
      <w:pPr>
        <w:pStyle w:val="Default"/>
        <w:numPr>
          <w:ilvl w:val="0"/>
          <w:numId w:val="11"/>
        </w:numPr>
        <w:jc w:val="both"/>
        <w:rPr>
          <w:rFonts w:ascii="Times New Roman" w:hAnsi="Times New Roman" w:cs="Times New Roman"/>
          <w:sz w:val="28"/>
          <w:szCs w:val="28"/>
        </w:rPr>
      </w:pPr>
      <w:r w:rsidRPr="00765012">
        <w:rPr>
          <w:rFonts w:ascii="Times New Roman" w:hAnsi="Times New Roman" w:cs="Times New Roman"/>
          <w:sz w:val="28"/>
          <w:szCs w:val="28"/>
        </w:rPr>
        <w:t>Г</w:t>
      </w:r>
      <w:r w:rsidR="0008335C" w:rsidRPr="00765012">
        <w:rPr>
          <w:rFonts w:ascii="Times New Roman" w:hAnsi="Times New Roman" w:cs="Times New Roman"/>
          <w:sz w:val="28"/>
          <w:szCs w:val="28"/>
        </w:rPr>
        <w:t>еологические</w:t>
      </w:r>
      <w:r w:rsidRPr="00765012">
        <w:rPr>
          <w:rFonts w:ascii="Times New Roman" w:hAnsi="Times New Roman" w:cs="Times New Roman"/>
          <w:sz w:val="28"/>
          <w:szCs w:val="28"/>
        </w:rPr>
        <w:t>. С</w:t>
      </w:r>
      <w:r w:rsidR="00F175B1" w:rsidRPr="00765012">
        <w:rPr>
          <w:rFonts w:ascii="Times New Roman" w:hAnsi="Times New Roman" w:cs="Times New Roman"/>
          <w:sz w:val="28"/>
          <w:szCs w:val="28"/>
        </w:rPr>
        <w:t>труктура и состав пород, глубина залегания углеводородов, характеристики пластов, вероятность осложнений при бурении</w:t>
      </w:r>
      <w:r w:rsidRPr="00765012">
        <w:rPr>
          <w:rFonts w:ascii="Times New Roman" w:hAnsi="Times New Roman" w:cs="Times New Roman"/>
          <w:sz w:val="28"/>
          <w:szCs w:val="28"/>
        </w:rPr>
        <w:t>.</w:t>
      </w:r>
    </w:p>
    <w:p w14:paraId="5603EDFA" w14:textId="5D7339F8" w:rsidR="0008335C" w:rsidRPr="00765012" w:rsidRDefault="00793CBA" w:rsidP="00C6046F">
      <w:pPr>
        <w:pStyle w:val="Default"/>
        <w:numPr>
          <w:ilvl w:val="0"/>
          <w:numId w:val="11"/>
        </w:numPr>
        <w:jc w:val="both"/>
        <w:rPr>
          <w:rFonts w:ascii="Times New Roman" w:hAnsi="Times New Roman" w:cs="Times New Roman"/>
          <w:sz w:val="28"/>
          <w:szCs w:val="28"/>
        </w:rPr>
      </w:pPr>
      <w:r w:rsidRPr="00765012">
        <w:rPr>
          <w:rFonts w:ascii="Times New Roman" w:hAnsi="Times New Roman" w:cs="Times New Roman"/>
          <w:sz w:val="28"/>
          <w:szCs w:val="28"/>
        </w:rPr>
        <w:t>Т</w:t>
      </w:r>
      <w:r w:rsidR="0008335C" w:rsidRPr="00765012">
        <w:rPr>
          <w:rFonts w:ascii="Times New Roman" w:hAnsi="Times New Roman" w:cs="Times New Roman"/>
          <w:sz w:val="28"/>
          <w:szCs w:val="28"/>
        </w:rPr>
        <w:t>ехнологические</w:t>
      </w:r>
      <w:r w:rsidRPr="00765012">
        <w:rPr>
          <w:rFonts w:ascii="Times New Roman" w:hAnsi="Times New Roman" w:cs="Times New Roman"/>
          <w:sz w:val="28"/>
          <w:szCs w:val="28"/>
        </w:rPr>
        <w:t>. В</w:t>
      </w:r>
      <w:r w:rsidR="00F175B1" w:rsidRPr="00765012">
        <w:rPr>
          <w:rFonts w:ascii="Times New Roman" w:hAnsi="Times New Roman" w:cs="Times New Roman"/>
          <w:sz w:val="28"/>
          <w:szCs w:val="28"/>
        </w:rPr>
        <w:t>ыбор методов добычи, используемого оборудования, автоматизации процессов, а также применяемых инновационных решений</w:t>
      </w:r>
      <w:r w:rsidRPr="00765012">
        <w:rPr>
          <w:rFonts w:ascii="Times New Roman" w:hAnsi="Times New Roman" w:cs="Times New Roman"/>
          <w:sz w:val="28"/>
          <w:szCs w:val="28"/>
        </w:rPr>
        <w:t>.</w:t>
      </w:r>
    </w:p>
    <w:p w14:paraId="6FCD6B61" w14:textId="2F781818" w:rsidR="0008335C" w:rsidRPr="00765012" w:rsidRDefault="00793CBA" w:rsidP="00C6046F">
      <w:pPr>
        <w:pStyle w:val="Default"/>
        <w:numPr>
          <w:ilvl w:val="0"/>
          <w:numId w:val="11"/>
        </w:numPr>
        <w:jc w:val="both"/>
        <w:rPr>
          <w:rFonts w:ascii="Times New Roman" w:hAnsi="Times New Roman" w:cs="Times New Roman"/>
          <w:sz w:val="28"/>
          <w:szCs w:val="28"/>
        </w:rPr>
      </w:pPr>
      <w:r w:rsidRPr="00765012">
        <w:rPr>
          <w:rFonts w:ascii="Times New Roman" w:hAnsi="Times New Roman" w:cs="Times New Roman"/>
          <w:sz w:val="28"/>
          <w:szCs w:val="28"/>
        </w:rPr>
        <w:t>Э</w:t>
      </w:r>
      <w:r w:rsidR="0008335C" w:rsidRPr="00765012">
        <w:rPr>
          <w:rFonts w:ascii="Times New Roman" w:hAnsi="Times New Roman" w:cs="Times New Roman"/>
          <w:sz w:val="28"/>
          <w:szCs w:val="28"/>
        </w:rPr>
        <w:t>кономические</w:t>
      </w:r>
      <w:r w:rsidRPr="00765012">
        <w:rPr>
          <w:rFonts w:ascii="Times New Roman" w:hAnsi="Times New Roman" w:cs="Times New Roman"/>
          <w:sz w:val="28"/>
          <w:szCs w:val="28"/>
        </w:rPr>
        <w:t>. В</w:t>
      </w:r>
      <w:r w:rsidR="00F175B1" w:rsidRPr="00765012">
        <w:rPr>
          <w:rFonts w:ascii="Times New Roman" w:hAnsi="Times New Roman" w:cs="Times New Roman"/>
          <w:sz w:val="28"/>
          <w:szCs w:val="28"/>
        </w:rPr>
        <w:t>ысокая капиталоёмкость, длительные сроки окупаемости</w:t>
      </w:r>
      <w:r w:rsidRPr="00765012">
        <w:rPr>
          <w:rFonts w:ascii="Times New Roman" w:hAnsi="Times New Roman" w:cs="Times New Roman"/>
          <w:sz w:val="28"/>
          <w:szCs w:val="28"/>
        </w:rPr>
        <w:t>.</w:t>
      </w:r>
    </w:p>
    <w:p w14:paraId="369D6718" w14:textId="112A1D13" w:rsidR="0008335C" w:rsidRPr="00765012" w:rsidRDefault="00190791" w:rsidP="00C6046F">
      <w:pPr>
        <w:pStyle w:val="Default"/>
        <w:numPr>
          <w:ilvl w:val="0"/>
          <w:numId w:val="11"/>
        </w:numPr>
        <w:jc w:val="both"/>
        <w:rPr>
          <w:rFonts w:ascii="Times New Roman" w:hAnsi="Times New Roman" w:cs="Times New Roman"/>
          <w:sz w:val="28"/>
          <w:szCs w:val="28"/>
        </w:rPr>
      </w:pPr>
      <w:r w:rsidRPr="00765012">
        <w:rPr>
          <w:rFonts w:ascii="Times New Roman" w:hAnsi="Times New Roman" w:cs="Times New Roman"/>
          <w:sz w:val="28"/>
          <w:szCs w:val="28"/>
        </w:rPr>
        <w:t>Ю</w:t>
      </w:r>
      <w:r w:rsidR="0008335C" w:rsidRPr="00765012">
        <w:rPr>
          <w:rFonts w:ascii="Times New Roman" w:hAnsi="Times New Roman" w:cs="Times New Roman"/>
          <w:sz w:val="28"/>
          <w:szCs w:val="28"/>
        </w:rPr>
        <w:t>ридические</w:t>
      </w:r>
      <w:r w:rsidRPr="00765012">
        <w:rPr>
          <w:rFonts w:ascii="Times New Roman" w:hAnsi="Times New Roman" w:cs="Times New Roman"/>
          <w:sz w:val="28"/>
          <w:szCs w:val="28"/>
        </w:rPr>
        <w:t>. Н</w:t>
      </w:r>
      <w:r w:rsidR="00F175B1" w:rsidRPr="00765012">
        <w:rPr>
          <w:rFonts w:ascii="Times New Roman" w:hAnsi="Times New Roman" w:cs="Times New Roman"/>
          <w:sz w:val="28"/>
          <w:szCs w:val="28"/>
        </w:rPr>
        <w:t>еобходимость получения лицензий на технологии, государственное регулирование, налогообложение, соблюдение экологических стандартов</w:t>
      </w:r>
      <w:r w:rsidRPr="00765012">
        <w:rPr>
          <w:rFonts w:ascii="Times New Roman" w:hAnsi="Times New Roman" w:cs="Times New Roman"/>
          <w:sz w:val="28"/>
          <w:szCs w:val="28"/>
        </w:rPr>
        <w:t>.</w:t>
      </w:r>
    </w:p>
    <w:p w14:paraId="4F88CB20" w14:textId="42BF8B52" w:rsidR="0008335C" w:rsidRPr="00765012" w:rsidRDefault="00190791" w:rsidP="00C6046F">
      <w:pPr>
        <w:pStyle w:val="Default"/>
        <w:numPr>
          <w:ilvl w:val="0"/>
          <w:numId w:val="11"/>
        </w:numPr>
        <w:jc w:val="both"/>
        <w:rPr>
          <w:rFonts w:ascii="Times New Roman" w:hAnsi="Times New Roman" w:cs="Times New Roman"/>
          <w:sz w:val="28"/>
          <w:szCs w:val="28"/>
        </w:rPr>
      </w:pPr>
      <w:r w:rsidRPr="00765012">
        <w:rPr>
          <w:rFonts w:ascii="Times New Roman" w:hAnsi="Times New Roman" w:cs="Times New Roman"/>
          <w:sz w:val="28"/>
          <w:szCs w:val="28"/>
        </w:rPr>
        <w:t>С</w:t>
      </w:r>
      <w:r w:rsidR="0008335C" w:rsidRPr="00765012">
        <w:rPr>
          <w:rFonts w:ascii="Times New Roman" w:hAnsi="Times New Roman" w:cs="Times New Roman"/>
          <w:sz w:val="28"/>
          <w:szCs w:val="28"/>
        </w:rPr>
        <w:t>оциальные</w:t>
      </w:r>
      <w:r w:rsidRPr="00765012">
        <w:rPr>
          <w:rFonts w:ascii="Times New Roman" w:hAnsi="Times New Roman" w:cs="Times New Roman"/>
          <w:sz w:val="28"/>
          <w:szCs w:val="28"/>
        </w:rPr>
        <w:t>. В</w:t>
      </w:r>
      <w:r w:rsidR="00F175B1" w:rsidRPr="00765012">
        <w:rPr>
          <w:rFonts w:ascii="Times New Roman" w:hAnsi="Times New Roman" w:cs="Times New Roman"/>
          <w:sz w:val="28"/>
          <w:szCs w:val="28"/>
        </w:rPr>
        <w:t>заимодействие с местным населением, обеспечение социальных обязательств, создание рабочих мест, экологическая безопасность.</w:t>
      </w:r>
    </w:p>
    <w:p w14:paraId="498136BC" w14:textId="43F42C7A" w:rsidR="004D6228" w:rsidRPr="00765012" w:rsidRDefault="004D6228" w:rsidP="00C6046F">
      <w:pPr>
        <w:pStyle w:val="Default"/>
        <w:numPr>
          <w:ilvl w:val="0"/>
          <w:numId w:val="11"/>
        </w:numPr>
        <w:jc w:val="both"/>
        <w:rPr>
          <w:rFonts w:ascii="Times New Roman" w:hAnsi="Times New Roman" w:cs="Times New Roman"/>
          <w:sz w:val="28"/>
          <w:szCs w:val="28"/>
        </w:rPr>
      </w:pPr>
      <w:r w:rsidRPr="00765012">
        <w:rPr>
          <w:rFonts w:ascii="Times New Roman" w:hAnsi="Times New Roman" w:cs="Times New Roman"/>
          <w:sz w:val="28"/>
          <w:szCs w:val="28"/>
        </w:rPr>
        <w:t>Корпоративные. Необходимость согласования решений с акционерами.</w:t>
      </w:r>
    </w:p>
    <w:p w14:paraId="6F72A34D" w14:textId="627802FD" w:rsidR="004D6228" w:rsidRPr="00765012" w:rsidRDefault="004D6228" w:rsidP="004E3460">
      <w:pPr>
        <w:pStyle w:val="Default"/>
        <w:rPr>
          <w:rFonts w:ascii="Times New Roman" w:hAnsi="Times New Roman" w:cs="Times New Roman"/>
          <w:b/>
          <w:bCs/>
          <w:sz w:val="28"/>
          <w:szCs w:val="28"/>
        </w:rPr>
      </w:pPr>
      <w:r w:rsidRPr="00765012">
        <w:rPr>
          <w:rFonts w:ascii="Times New Roman" w:hAnsi="Times New Roman" w:cs="Times New Roman"/>
          <w:b/>
          <w:bCs/>
          <w:sz w:val="28"/>
          <w:szCs w:val="28"/>
        </w:rPr>
        <w:t>Этапность реализации нефтегазовых проектов</w:t>
      </w:r>
    </w:p>
    <w:p w14:paraId="1ABEF730" w14:textId="0189310D" w:rsidR="00190791" w:rsidRPr="00765012" w:rsidRDefault="000E2C8F" w:rsidP="0008335C">
      <w:pPr>
        <w:pStyle w:val="Default"/>
        <w:ind w:firstLine="708"/>
        <w:rPr>
          <w:rFonts w:ascii="Times New Roman" w:hAnsi="Times New Roman" w:cs="Times New Roman"/>
          <w:sz w:val="28"/>
          <w:szCs w:val="28"/>
        </w:rPr>
      </w:pPr>
      <w:r w:rsidRPr="00765012">
        <w:rPr>
          <w:rFonts w:ascii="Times New Roman" w:hAnsi="Times New Roman" w:cs="Times New Roman"/>
          <w:sz w:val="28"/>
          <w:szCs w:val="28"/>
        </w:rPr>
        <w:lastRenderedPageBreak/>
        <w:t>Очень многие н</w:t>
      </w:r>
      <w:r w:rsidR="00957F25" w:rsidRPr="00765012">
        <w:rPr>
          <w:rFonts w:ascii="Times New Roman" w:hAnsi="Times New Roman" w:cs="Times New Roman"/>
          <w:sz w:val="28"/>
          <w:szCs w:val="28"/>
        </w:rPr>
        <w:t>ефтегазовые проекты относятся к стратегическим,</w:t>
      </w:r>
      <w:r w:rsidRPr="00765012">
        <w:rPr>
          <w:rFonts w:ascii="Times New Roman" w:hAnsi="Times New Roman" w:cs="Times New Roman"/>
          <w:sz w:val="28"/>
          <w:szCs w:val="28"/>
        </w:rPr>
        <w:t xml:space="preserve"> и как следствие</w:t>
      </w:r>
      <w:r w:rsidR="00957F25" w:rsidRPr="00765012">
        <w:rPr>
          <w:rFonts w:ascii="Times New Roman" w:hAnsi="Times New Roman" w:cs="Times New Roman"/>
          <w:sz w:val="28"/>
          <w:szCs w:val="28"/>
        </w:rPr>
        <w:t xml:space="preserve">, они являются долгосрочными, очень капиталоемкими, их окупаемость значительно отдалена, этому мы </w:t>
      </w:r>
      <w:r w:rsidRPr="00765012">
        <w:rPr>
          <w:rFonts w:ascii="Times New Roman" w:hAnsi="Times New Roman" w:cs="Times New Roman"/>
          <w:sz w:val="28"/>
          <w:szCs w:val="28"/>
        </w:rPr>
        <w:t>можем найти</w:t>
      </w:r>
      <w:r w:rsidR="00957F25" w:rsidRPr="00765012">
        <w:rPr>
          <w:rFonts w:ascii="Times New Roman" w:hAnsi="Times New Roman" w:cs="Times New Roman"/>
          <w:sz w:val="28"/>
          <w:szCs w:val="28"/>
        </w:rPr>
        <w:t xml:space="preserve"> подтверждение в значении индекса доходности, который</w:t>
      </w:r>
      <w:r w:rsidR="00CE7517" w:rsidRPr="00765012">
        <w:rPr>
          <w:rFonts w:ascii="Times New Roman" w:hAnsi="Times New Roman" w:cs="Times New Roman"/>
          <w:sz w:val="28"/>
          <w:szCs w:val="28"/>
        </w:rPr>
        <w:t>,</w:t>
      </w:r>
      <w:r w:rsidR="00957F25" w:rsidRPr="00765012">
        <w:rPr>
          <w:rFonts w:ascii="Times New Roman" w:hAnsi="Times New Roman" w:cs="Times New Roman"/>
          <w:sz w:val="28"/>
          <w:szCs w:val="28"/>
        </w:rPr>
        <w:t xml:space="preserve"> как правило</w:t>
      </w:r>
      <w:r w:rsidR="00CE7517" w:rsidRPr="00765012">
        <w:rPr>
          <w:rFonts w:ascii="Times New Roman" w:hAnsi="Times New Roman" w:cs="Times New Roman"/>
          <w:sz w:val="28"/>
          <w:szCs w:val="28"/>
        </w:rPr>
        <w:t>,</w:t>
      </w:r>
      <w:r w:rsidRPr="00765012">
        <w:rPr>
          <w:rFonts w:ascii="Times New Roman" w:hAnsi="Times New Roman" w:cs="Times New Roman"/>
          <w:sz w:val="28"/>
          <w:szCs w:val="28"/>
        </w:rPr>
        <w:t xml:space="preserve"> по этим проектам</w:t>
      </w:r>
      <w:r w:rsidR="00957F25" w:rsidRPr="00765012">
        <w:rPr>
          <w:rFonts w:ascii="Times New Roman" w:hAnsi="Times New Roman" w:cs="Times New Roman"/>
          <w:sz w:val="28"/>
          <w:szCs w:val="28"/>
        </w:rPr>
        <w:t xml:space="preserve"> не превышает </w:t>
      </w:r>
      <w:r w:rsidR="00CE7517" w:rsidRPr="00765012">
        <w:rPr>
          <w:rFonts w:ascii="Times New Roman" w:hAnsi="Times New Roman" w:cs="Times New Roman"/>
          <w:sz w:val="28"/>
          <w:szCs w:val="28"/>
        </w:rPr>
        <w:t xml:space="preserve">значения </w:t>
      </w:r>
      <w:r w:rsidR="00957F25" w:rsidRPr="00765012">
        <w:rPr>
          <w:rFonts w:ascii="Times New Roman" w:hAnsi="Times New Roman" w:cs="Times New Roman"/>
          <w:sz w:val="28"/>
          <w:szCs w:val="28"/>
        </w:rPr>
        <w:t xml:space="preserve">1,2-1,25. </w:t>
      </w:r>
      <w:r w:rsidR="0008335C" w:rsidRPr="00765012">
        <w:rPr>
          <w:rFonts w:ascii="Times New Roman" w:hAnsi="Times New Roman" w:cs="Times New Roman"/>
          <w:sz w:val="28"/>
          <w:szCs w:val="28"/>
        </w:rPr>
        <w:t xml:space="preserve">При реализации таких сложных </w:t>
      </w:r>
      <w:r w:rsidR="00C6046F" w:rsidRPr="00765012">
        <w:rPr>
          <w:rFonts w:ascii="Times New Roman" w:hAnsi="Times New Roman" w:cs="Times New Roman"/>
          <w:sz w:val="28"/>
          <w:szCs w:val="28"/>
        </w:rPr>
        <w:t>инициатив</w:t>
      </w:r>
      <w:r w:rsidR="0008335C" w:rsidRPr="00765012">
        <w:rPr>
          <w:rFonts w:ascii="Times New Roman" w:hAnsi="Times New Roman" w:cs="Times New Roman"/>
          <w:sz w:val="28"/>
          <w:szCs w:val="28"/>
        </w:rPr>
        <w:t xml:space="preserve"> компании </w:t>
      </w:r>
      <w:r w:rsidR="00957F25" w:rsidRPr="00765012">
        <w:rPr>
          <w:rFonts w:ascii="Times New Roman" w:hAnsi="Times New Roman" w:cs="Times New Roman"/>
          <w:sz w:val="28"/>
          <w:szCs w:val="28"/>
        </w:rPr>
        <w:t xml:space="preserve">должны </w:t>
      </w:r>
      <w:r w:rsidR="0008335C" w:rsidRPr="00765012">
        <w:rPr>
          <w:rFonts w:ascii="Times New Roman" w:hAnsi="Times New Roman" w:cs="Times New Roman"/>
          <w:sz w:val="28"/>
          <w:szCs w:val="28"/>
        </w:rPr>
        <w:t>контролир</w:t>
      </w:r>
      <w:r w:rsidR="00957F25" w:rsidRPr="00765012">
        <w:rPr>
          <w:rFonts w:ascii="Times New Roman" w:hAnsi="Times New Roman" w:cs="Times New Roman"/>
          <w:sz w:val="28"/>
          <w:szCs w:val="28"/>
        </w:rPr>
        <w:t>овать</w:t>
      </w:r>
      <w:r w:rsidR="0008335C" w:rsidRPr="00765012">
        <w:rPr>
          <w:rFonts w:ascii="Times New Roman" w:hAnsi="Times New Roman" w:cs="Times New Roman"/>
          <w:sz w:val="28"/>
          <w:szCs w:val="28"/>
        </w:rPr>
        <w:t xml:space="preserve"> </w:t>
      </w:r>
      <w:r w:rsidR="00957F25" w:rsidRPr="00765012">
        <w:rPr>
          <w:rFonts w:ascii="Times New Roman" w:hAnsi="Times New Roman" w:cs="Times New Roman"/>
          <w:sz w:val="28"/>
          <w:szCs w:val="28"/>
        </w:rPr>
        <w:t>и уделять внимание множеству аспектов</w:t>
      </w:r>
      <w:r w:rsidR="0008335C" w:rsidRPr="00765012">
        <w:rPr>
          <w:rFonts w:ascii="Times New Roman" w:hAnsi="Times New Roman" w:cs="Times New Roman"/>
          <w:sz w:val="28"/>
          <w:szCs w:val="28"/>
        </w:rPr>
        <w:t xml:space="preserve">: </w:t>
      </w:r>
    </w:p>
    <w:p w14:paraId="2CF3CA01" w14:textId="0A91562B" w:rsidR="00190791" w:rsidRPr="00765012" w:rsidRDefault="00CE7517"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г</w:t>
      </w:r>
      <w:r w:rsidR="00190791" w:rsidRPr="00765012">
        <w:rPr>
          <w:rFonts w:ascii="Times New Roman" w:hAnsi="Times New Roman" w:cs="Times New Roman"/>
          <w:sz w:val="28"/>
          <w:szCs w:val="28"/>
        </w:rPr>
        <w:t>еолог</w:t>
      </w:r>
      <w:r w:rsidRPr="00765012">
        <w:rPr>
          <w:rFonts w:ascii="Times New Roman" w:hAnsi="Times New Roman" w:cs="Times New Roman"/>
          <w:sz w:val="28"/>
          <w:szCs w:val="28"/>
        </w:rPr>
        <w:t>ические особенности</w:t>
      </w:r>
      <w:r w:rsidR="00957F25" w:rsidRPr="00765012">
        <w:rPr>
          <w:rFonts w:ascii="Times New Roman" w:hAnsi="Times New Roman" w:cs="Times New Roman"/>
          <w:sz w:val="28"/>
          <w:szCs w:val="28"/>
        </w:rPr>
        <w:t>, к</w:t>
      </w:r>
      <w:r w:rsidRPr="00765012">
        <w:rPr>
          <w:rFonts w:ascii="Times New Roman" w:hAnsi="Times New Roman" w:cs="Times New Roman"/>
          <w:sz w:val="28"/>
          <w:szCs w:val="28"/>
        </w:rPr>
        <w:t xml:space="preserve"> которым</w:t>
      </w:r>
      <w:r w:rsidR="00957F25" w:rsidRPr="00765012">
        <w:rPr>
          <w:rFonts w:ascii="Times New Roman" w:hAnsi="Times New Roman" w:cs="Times New Roman"/>
          <w:sz w:val="28"/>
          <w:szCs w:val="28"/>
        </w:rPr>
        <w:t xml:space="preserve"> относится </w:t>
      </w:r>
      <w:r w:rsidR="00190791" w:rsidRPr="00765012">
        <w:rPr>
          <w:rFonts w:ascii="Times New Roman" w:hAnsi="Times New Roman" w:cs="Times New Roman"/>
          <w:sz w:val="28"/>
          <w:szCs w:val="28"/>
        </w:rPr>
        <w:t>поиск и подтверждение запасов углеводородов, интерпретация данных сейсморазведки;</w:t>
      </w:r>
    </w:p>
    <w:p w14:paraId="5A593690" w14:textId="044BF92C" w:rsidR="00190791" w:rsidRPr="00765012" w:rsidRDefault="00190791"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проектирование</w:t>
      </w:r>
      <w:r w:rsidR="00957F25" w:rsidRPr="00765012">
        <w:rPr>
          <w:rFonts w:ascii="Times New Roman" w:hAnsi="Times New Roman" w:cs="Times New Roman"/>
          <w:sz w:val="28"/>
          <w:szCs w:val="28"/>
        </w:rPr>
        <w:t xml:space="preserve"> - </w:t>
      </w:r>
      <w:r w:rsidRPr="00765012">
        <w:rPr>
          <w:rFonts w:ascii="Times New Roman" w:hAnsi="Times New Roman" w:cs="Times New Roman"/>
          <w:sz w:val="28"/>
          <w:szCs w:val="28"/>
        </w:rPr>
        <w:t>разработка проектной и рабочей документации, выбор оптимальных технологических решений;</w:t>
      </w:r>
    </w:p>
    <w:p w14:paraId="29C0C69E" w14:textId="39D72DD9" w:rsidR="00190791" w:rsidRPr="00765012" w:rsidRDefault="00190791"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поставки материалов и оборудования</w:t>
      </w:r>
      <w:r w:rsidR="00957F25" w:rsidRPr="00765012">
        <w:rPr>
          <w:rFonts w:ascii="Times New Roman" w:hAnsi="Times New Roman" w:cs="Times New Roman"/>
          <w:sz w:val="28"/>
          <w:szCs w:val="28"/>
        </w:rPr>
        <w:t xml:space="preserve">, здесь особое внимание уделяется </w:t>
      </w:r>
      <w:r w:rsidRPr="00765012">
        <w:rPr>
          <w:rFonts w:ascii="Times New Roman" w:hAnsi="Times New Roman" w:cs="Times New Roman"/>
          <w:sz w:val="28"/>
          <w:szCs w:val="28"/>
        </w:rPr>
        <w:t>проведени</w:t>
      </w:r>
      <w:r w:rsidR="00957F25" w:rsidRPr="00765012">
        <w:rPr>
          <w:rFonts w:ascii="Times New Roman" w:hAnsi="Times New Roman" w:cs="Times New Roman"/>
          <w:sz w:val="28"/>
          <w:szCs w:val="28"/>
        </w:rPr>
        <w:t>ю</w:t>
      </w:r>
      <w:r w:rsidRPr="00765012">
        <w:rPr>
          <w:rFonts w:ascii="Times New Roman" w:hAnsi="Times New Roman" w:cs="Times New Roman"/>
          <w:sz w:val="28"/>
          <w:szCs w:val="28"/>
        </w:rPr>
        <w:t xml:space="preserve"> тендерных процедур, выбор</w:t>
      </w:r>
      <w:r w:rsidR="00957F25" w:rsidRPr="00765012">
        <w:rPr>
          <w:rFonts w:ascii="Times New Roman" w:hAnsi="Times New Roman" w:cs="Times New Roman"/>
          <w:sz w:val="28"/>
          <w:szCs w:val="28"/>
        </w:rPr>
        <w:t>у</w:t>
      </w:r>
      <w:r w:rsidRPr="00765012">
        <w:rPr>
          <w:rFonts w:ascii="Times New Roman" w:hAnsi="Times New Roman" w:cs="Times New Roman"/>
          <w:sz w:val="28"/>
          <w:szCs w:val="28"/>
        </w:rPr>
        <w:t xml:space="preserve"> поставщиков, поставк</w:t>
      </w:r>
      <w:r w:rsidR="00957F25" w:rsidRPr="00765012">
        <w:rPr>
          <w:rFonts w:ascii="Times New Roman" w:hAnsi="Times New Roman" w:cs="Times New Roman"/>
          <w:sz w:val="28"/>
          <w:szCs w:val="28"/>
        </w:rPr>
        <w:t>е</w:t>
      </w:r>
      <w:r w:rsidRPr="00765012">
        <w:rPr>
          <w:rFonts w:ascii="Times New Roman" w:hAnsi="Times New Roman" w:cs="Times New Roman"/>
          <w:sz w:val="28"/>
          <w:szCs w:val="28"/>
        </w:rPr>
        <w:t>, контрол</w:t>
      </w:r>
      <w:r w:rsidR="00957F25" w:rsidRPr="00765012">
        <w:rPr>
          <w:rFonts w:ascii="Times New Roman" w:hAnsi="Times New Roman" w:cs="Times New Roman"/>
          <w:sz w:val="28"/>
          <w:szCs w:val="28"/>
        </w:rPr>
        <w:t>ю</w:t>
      </w:r>
      <w:r w:rsidRPr="00765012">
        <w:rPr>
          <w:rFonts w:ascii="Times New Roman" w:hAnsi="Times New Roman" w:cs="Times New Roman"/>
          <w:sz w:val="28"/>
          <w:szCs w:val="28"/>
        </w:rPr>
        <w:t xml:space="preserve"> качества;</w:t>
      </w:r>
    </w:p>
    <w:p w14:paraId="35D20F25" w14:textId="26184CC0" w:rsidR="00190791" w:rsidRPr="00765012" w:rsidRDefault="00190791"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 xml:space="preserve">строительство объектов обустройства, </w:t>
      </w:r>
      <w:r w:rsidR="0008335C" w:rsidRPr="00765012">
        <w:rPr>
          <w:rFonts w:ascii="Times New Roman" w:hAnsi="Times New Roman" w:cs="Times New Roman"/>
          <w:sz w:val="28"/>
          <w:szCs w:val="28"/>
        </w:rPr>
        <w:t>а также последующие реконструкция</w:t>
      </w:r>
      <w:r w:rsidR="00925A0F" w:rsidRPr="00765012">
        <w:rPr>
          <w:rFonts w:ascii="Times New Roman" w:hAnsi="Times New Roman" w:cs="Times New Roman"/>
          <w:sz w:val="28"/>
          <w:szCs w:val="28"/>
        </w:rPr>
        <w:t xml:space="preserve">, </w:t>
      </w:r>
      <w:r w:rsidR="0008335C" w:rsidRPr="00765012">
        <w:rPr>
          <w:rFonts w:ascii="Times New Roman" w:hAnsi="Times New Roman" w:cs="Times New Roman"/>
          <w:sz w:val="28"/>
          <w:szCs w:val="28"/>
        </w:rPr>
        <w:t>ремонт</w:t>
      </w:r>
      <w:r w:rsidR="00925A0F" w:rsidRPr="00765012">
        <w:rPr>
          <w:rFonts w:ascii="Times New Roman" w:hAnsi="Times New Roman" w:cs="Times New Roman"/>
          <w:sz w:val="28"/>
          <w:szCs w:val="28"/>
        </w:rPr>
        <w:t xml:space="preserve"> и</w:t>
      </w:r>
      <w:r w:rsidRPr="00765012">
        <w:rPr>
          <w:rFonts w:ascii="Times New Roman" w:hAnsi="Times New Roman" w:cs="Times New Roman"/>
          <w:sz w:val="28"/>
          <w:szCs w:val="28"/>
        </w:rPr>
        <w:t xml:space="preserve"> демонтаж</w:t>
      </w:r>
      <w:r w:rsidR="00957F25" w:rsidRPr="00765012">
        <w:rPr>
          <w:rFonts w:ascii="Times New Roman" w:hAnsi="Times New Roman" w:cs="Times New Roman"/>
          <w:sz w:val="28"/>
          <w:szCs w:val="28"/>
        </w:rPr>
        <w:t xml:space="preserve">, </w:t>
      </w:r>
      <w:r w:rsidRPr="00765012">
        <w:rPr>
          <w:rFonts w:ascii="Times New Roman" w:hAnsi="Times New Roman" w:cs="Times New Roman"/>
          <w:sz w:val="28"/>
          <w:szCs w:val="28"/>
        </w:rPr>
        <w:t>создание инфраструктуры: автодороги, трубопроводы, установки подготовки нефти и газа, резервуары, вахтовые жилые комплексы и объекты для генерации электроэнергии и пр.;</w:t>
      </w:r>
    </w:p>
    <w:p w14:paraId="0D5F8596" w14:textId="4E42FEEB" w:rsidR="00190791" w:rsidRPr="00765012" w:rsidRDefault="00190791"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 xml:space="preserve">строительство </w:t>
      </w:r>
      <w:r w:rsidR="0008335C" w:rsidRPr="00765012">
        <w:rPr>
          <w:rFonts w:ascii="Times New Roman" w:hAnsi="Times New Roman" w:cs="Times New Roman"/>
          <w:sz w:val="28"/>
          <w:szCs w:val="28"/>
        </w:rPr>
        <w:t>скважин</w:t>
      </w:r>
      <w:r w:rsidR="00957F25" w:rsidRPr="00765012">
        <w:rPr>
          <w:rFonts w:ascii="Times New Roman" w:hAnsi="Times New Roman" w:cs="Times New Roman"/>
          <w:sz w:val="28"/>
          <w:szCs w:val="28"/>
        </w:rPr>
        <w:t xml:space="preserve">, к которому относится </w:t>
      </w:r>
      <w:r w:rsidRPr="00765012">
        <w:rPr>
          <w:rFonts w:ascii="Times New Roman" w:hAnsi="Times New Roman" w:cs="Times New Roman"/>
          <w:sz w:val="28"/>
          <w:szCs w:val="28"/>
        </w:rPr>
        <w:t>монтаж буровой вышки, бурение и освоение скважин;</w:t>
      </w:r>
    </w:p>
    <w:p w14:paraId="34D347AC" w14:textId="3331E09C" w:rsidR="00190791" w:rsidRPr="00765012" w:rsidRDefault="00957F25"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 xml:space="preserve">в процессе эксплуатации возникают потребности в </w:t>
      </w:r>
      <w:r w:rsidR="00190791" w:rsidRPr="00765012">
        <w:rPr>
          <w:rFonts w:ascii="Times New Roman" w:hAnsi="Times New Roman" w:cs="Times New Roman"/>
          <w:sz w:val="28"/>
          <w:szCs w:val="28"/>
        </w:rPr>
        <w:t>капитальн</w:t>
      </w:r>
      <w:r w:rsidRPr="00765012">
        <w:rPr>
          <w:rFonts w:ascii="Times New Roman" w:hAnsi="Times New Roman" w:cs="Times New Roman"/>
          <w:sz w:val="28"/>
          <w:szCs w:val="28"/>
        </w:rPr>
        <w:t>ом</w:t>
      </w:r>
      <w:r w:rsidR="00190791" w:rsidRPr="00765012">
        <w:rPr>
          <w:rFonts w:ascii="Times New Roman" w:hAnsi="Times New Roman" w:cs="Times New Roman"/>
          <w:sz w:val="28"/>
          <w:szCs w:val="28"/>
        </w:rPr>
        <w:t xml:space="preserve"> ремонт</w:t>
      </w:r>
      <w:r w:rsidRPr="00765012">
        <w:rPr>
          <w:rFonts w:ascii="Times New Roman" w:hAnsi="Times New Roman" w:cs="Times New Roman"/>
          <w:sz w:val="28"/>
          <w:szCs w:val="28"/>
        </w:rPr>
        <w:t>е</w:t>
      </w:r>
      <w:r w:rsidR="00190791" w:rsidRPr="00765012">
        <w:rPr>
          <w:rFonts w:ascii="Times New Roman" w:hAnsi="Times New Roman" w:cs="Times New Roman"/>
          <w:sz w:val="28"/>
          <w:szCs w:val="28"/>
        </w:rPr>
        <w:t xml:space="preserve"> скважин</w:t>
      </w:r>
      <w:r w:rsidRPr="00765012">
        <w:rPr>
          <w:rFonts w:ascii="Times New Roman" w:hAnsi="Times New Roman" w:cs="Times New Roman"/>
          <w:sz w:val="28"/>
          <w:szCs w:val="28"/>
        </w:rPr>
        <w:t xml:space="preserve">: </w:t>
      </w:r>
      <w:r w:rsidR="00190791" w:rsidRPr="00765012">
        <w:rPr>
          <w:rFonts w:ascii="Times New Roman" w:hAnsi="Times New Roman" w:cs="Times New Roman"/>
          <w:sz w:val="28"/>
          <w:szCs w:val="28"/>
        </w:rPr>
        <w:t>устранение аварий, повышение продуктивности, перевод скважин на более эффективные технологии эксплуатации;</w:t>
      </w:r>
    </w:p>
    <w:p w14:paraId="218E2812" w14:textId="4763975A" w:rsidR="00190791" w:rsidRPr="00765012" w:rsidRDefault="00957F25"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 xml:space="preserve">очень важный этап в проектном управлении </w:t>
      </w:r>
      <w:r w:rsidR="00190791" w:rsidRPr="00765012">
        <w:rPr>
          <w:rFonts w:ascii="Times New Roman" w:hAnsi="Times New Roman" w:cs="Times New Roman"/>
          <w:sz w:val="28"/>
          <w:szCs w:val="28"/>
        </w:rPr>
        <w:t>добыча</w:t>
      </w:r>
      <w:r w:rsidR="00481B67" w:rsidRPr="00765012">
        <w:rPr>
          <w:rFonts w:ascii="Times New Roman" w:hAnsi="Times New Roman" w:cs="Times New Roman"/>
          <w:sz w:val="28"/>
          <w:szCs w:val="28"/>
        </w:rPr>
        <w:t xml:space="preserve">: </w:t>
      </w:r>
      <w:r w:rsidR="00190791" w:rsidRPr="00765012">
        <w:rPr>
          <w:rFonts w:ascii="Times New Roman" w:hAnsi="Times New Roman" w:cs="Times New Roman"/>
          <w:sz w:val="28"/>
          <w:szCs w:val="28"/>
        </w:rPr>
        <w:t>извлечение углеводородов, контроль дебита скважин, оптимизация процессов добычи;</w:t>
      </w:r>
    </w:p>
    <w:p w14:paraId="5CF4A0DD" w14:textId="2C59F520" w:rsidR="00190791" w:rsidRPr="00765012" w:rsidRDefault="00190791"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первичная подготовка и очистка нефти и газа</w:t>
      </w:r>
      <w:r w:rsidR="000E2C8F" w:rsidRPr="00765012">
        <w:rPr>
          <w:rFonts w:ascii="Times New Roman" w:hAnsi="Times New Roman" w:cs="Times New Roman"/>
          <w:sz w:val="28"/>
          <w:szCs w:val="28"/>
        </w:rPr>
        <w:t xml:space="preserve">, под которой подразумевается </w:t>
      </w:r>
      <w:r w:rsidRPr="00765012">
        <w:rPr>
          <w:rFonts w:ascii="Times New Roman" w:hAnsi="Times New Roman" w:cs="Times New Roman"/>
          <w:sz w:val="28"/>
          <w:szCs w:val="28"/>
        </w:rPr>
        <w:t>сепарация, удаление примесей, подготовка углеводородов к транспортировке, контроль качества продукции</w:t>
      </w:r>
      <w:r w:rsidR="00925A0F" w:rsidRPr="00765012">
        <w:rPr>
          <w:rFonts w:ascii="Times New Roman" w:hAnsi="Times New Roman" w:cs="Times New Roman"/>
          <w:sz w:val="28"/>
          <w:szCs w:val="28"/>
        </w:rPr>
        <w:t>;</w:t>
      </w:r>
    </w:p>
    <w:p w14:paraId="4838A215" w14:textId="1A59180A" w:rsidR="00190791" w:rsidRPr="00765012" w:rsidRDefault="00925A0F"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обеспечение безопасного хранения нефти и газа в резервуарах, подземных хранилища;</w:t>
      </w:r>
      <w:r w:rsidR="00190791" w:rsidRPr="00765012">
        <w:rPr>
          <w:rFonts w:ascii="Times New Roman" w:hAnsi="Times New Roman" w:cs="Times New Roman"/>
          <w:sz w:val="28"/>
          <w:szCs w:val="28"/>
        </w:rPr>
        <w:t xml:space="preserve"> </w:t>
      </w:r>
    </w:p>
    <w:p w14:paraId="346EC486" w14:textId="3A5FEF07" w:rsidR="00190791" w:rsidRPr="00765012" w:rsidRDefault="000E2C8F"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 xml:space="preserve">выбор оптимального способа </w:t>
      </w:r>
      <w:r w:rsidR="00190791" w:rsidRPr="00765012">
        <w:rPr>
          <w:rFonts w:ascii="Times New Roman" w:hAnsi="Times New Roman" w:cs="Times New Roman"/>
          <w:sz w:val="28"/>
          <w:szCs w:val="28"/>
        </w:rPr>
        <w:t>транспортировк</w:t>
      </w:r>
      <w:r w:rsidRPr="00765012">
        <w:rPr>
          <w:rFonts w:ascii="Times New Roman" w:hAnsi="Times New Roman" w:cs="Times New Roman"/>
          <w:sz w:val="28"/>
          <w:szCs w:val="28"/>
        </w:rPr>
        <w:t>и:</w:t>
      </w:r>
      <w:r w:rsidR="00925A0F" w:rsidRPr="00765012">
        <w:rPr>
          <w:rFonts w:ascii="Times New Roman" w:hAnsi="Times New Roman" w:cs="Times New Roman"/>
          <w:sz w:val="28"/>
          <w:szCs w:val="28"/>
        </w:rPr>
        <w:t xml:space="preserve"> доставка нефти и газа по магистральным трубопроводам, железнодорожным, морским и автомобильным путям, обеспечение бесперебойных поставок;</w:t>
      </w:r>
      <w:r w:rsidR="00190791" w:rsidRPr="00765012">
        <w:rPr>
          <w:rFonts w:ascii="Times New Roman" w:hAnsi="Times New Roman" w:cs="Times New Roman"/>
          <w:sz w:val="28"/>
          <w:szCs w:val="28"/>
        </w:rPr>
        <w:t xml:space="preserve"> </w:t>
      </w:r>
    </w:p>
    <w:p w14:paraId="02F54996" w14:textId="66AB9CFA" w:rsidR="00190791" w:rsidRPr="00765012" w:rsidRDefault="00190791" w:rsidP="00C6046F">
      <w:pPr>
        <w:pStyle w:val="Default"/>
        <w:numPr>
          <w:ilvl w:val="0"/>
          <w:numId w:val="12"/>
        </w:numPr>
        <w:jc w:val="both"/>
        <w:rPr>
          <w:rFonts w:ascii="Times New Roman" w:hAnsi="Times New Roman" w:cs="Times New Roman"/>
          <w:sz w:val="28"/>
          <w:szCs w:val="28"/>
        </w:rPr>
      </w:pPr>
      <w:r w:rsidRPr="00765012">
        <w:rPr>
          <w:rFonts w:ascii="Times New Roman" w:hAnsi="Times New Roman" w:cs="Times New Roman"/>
          <w:sz w:val="28"/>
          <w:szCs w:val="28"/>
        </w:rPr>
        <w:t>реализация</w:t>
      </w:r>
      <w:r w:rsidR="00925A0F" w:rsidRPr="00765012">
        <w:rPr>
          <w:rFonts w:ascii="Times New Roman" w:hAnsi="Times New Roman" w:cs="Times New Roman"/>
          <w:sz w:val="28"/>
          <w:szCs w:val="28"/>
        </w:rPr>
        <w:t xml:space="preserve"> продукции</w:t>
      </w:r>
      <w:r w:rsidRPr="00765012">
        <w:rPr>
          <w:rFonts w:ascii="Times New Roman" w:hAnsi="Times New Roman" w:cs="Times New Roman"/>
          <w:sz w:val="28"/>
          <w:szCs w:val="28"/>
        </w:rPr>
        <w:t xml:space="preserve">. </w:t>
      </w:r>
    </w:p>
    <w:p w14:paraId="4DE5686F" w14:textId="291CFA3F" w:rsidR="0008335C" w:rsidRPr="00765012" w:rsidRDefault="0008335C" w:rsidP="00C6046F">
      <w:pPr>
        <w:pStyle w:val="Default"/>
        <w:ind w:firstLine="709"/>
        <w:jc w:val="both"/>
        <w:rPr>
          <w:rFonts w:ascii="Times New Roman" w:hAnsi="Times New Roman" w:cs="Times New Roman"/>
          <w:sz w:val="28"/>
          <w:szCs w:val="28"/>
        </w:rPr>
      </w:pPr>
      <w:r w:rsidRPr="00765012">
        <w:rPr>
          <w:rFonts w:ascii="Times New Roman" w:hAnsi="Times New Roman" w:cs="Times New Roman"/>
          <w:sz w:val="28"/>
          <w:szCs w:val="28"/>
        </w:rPr>
        <w:t xml:space="preserve">К этому добавляются внутренние </w:t>
      </w:r>
      <w:r w:rsidR="000E2C8F" w:rsidRPr="00765012">
        <w:rPr>
          <w:rFonts w:ascii="Times New Roman" w:hAnsi="Times New Roman" w:cs="Times New Roman"/>
          <w:sz w:val="28"/>
          <w:szCs w:val="28"/>
        </w:rPr>
        <w:t>особенности</w:t>
      </w:r>
      <w:r w:rsidRPr="00765012">
        <w:rPr>
          <w:rFonts w:ascii="Times New Roman" w:hAnsi="Times New Roman" w:cs="Times New Roman"/>
          <w:sz w:val="28"/>
          <w:szCs w:val="28"/>
        </w:rPr>
        <w:t xml:space="preserve"> компании</w:t>
      </w:r>
      <w:r w:rsidR="000E2C8F" w:rsidRPr="00765012">
        <w:rPr>
          <w:rFonts w:ascii="Times New Roman" w:hAnsi="Times New Roman" w:cs="Times New Roman"/>
          <w:sz w:val="28"/>
          <w:szCs w:val="28"/>
        </w:rPr>
        <w:t>:</w:t>
      </w:r>
      <w:r w:rsidRPr="00765012">
        <w:rPr>
          <w:rFonts w:ascii="Times New Roman" w:hAnsi="Times New Roman" w:cs="Times New Roman"/>
          <w:sz w:val="28"/>
          <w:szCs w:val="28"/>
        </w:rPr>
        <w:t xml:space="preserve"> экономические, юридические, кадровые</w:t>
      </w:r>
      <w:r w:rsidR="000E2C8F" w:rsidRPr="00765012">
        <w:rPr>
          <w:rFonts w:ascii="Times New Roman" w:hAnsi="Times New Roman" w:cs="Times New Roman"/>
          <w:sz w:val="28"/>
          <w:szCs w:val="28"/>
        </w:rPr>
        <w:t xml:space="preserve"> аспекты</w:t>
      </w:r>
      <w:r w:rsidRPr="00765012">
        <w:rPr>
          <w:rFonts w:ascii="Times New Roman" w:hAnsi="Times New Roman" w:cs="Times New Roman"/>
          <w:sz w:val="28"/>
          <w:szCs w:val="28"/>
        </w:rPr>
        <w:t xml:space="preserve">. </w:t>
      </w:r>
      <w:r w:rsidR="00316910" w:rsidRPr="00765012">
        <w:rPr>
          <w:rFonts w:ascii="Times New Roman" w:hAnsi="Times New Roman" w:cs="Times New Roman"/>
          <w:sz w:val="28"/>
          <w:szCs w:val="28"/>
        </w:rPr>
        <w:t>На к</w:t>
      </w:r>
      <w:r w:rsidRPr="00765012">
        <w:rPr>
          <w:rFonts w:ascii="Times New Roman" w:hAnsi="Times New Roman" w:cs="Times New Roman"/>
          <w:sz w:val="28"/>
          <w:szCs w:val="28"/>
        </w:rPr>
        <w:t>ажд</w:t>
      </w:r>
      <w:r w:rsidR="00316910" w:rsidRPr="00765012">
        <w:rPr>
          <w:rFonts w:ascii="Times New Roman" w:hAnsi="Times New Roman" w:cs="Times New Roman"/>
          <w:sz w:val="28"/>
          <w:szCs w:val="28"/>
        </w:rPr>
        <w:t>ом</w:t>
      </w:r>
      <w:r w:rsidRPr="00765012">
        <w:rPr>
          <w:rFonts w:ascii="Times New Roman" w:hAnsi="Times New Roman" w:cs="Times New Roman"/>
          <w:sz w:val="28"/>
          <w:szCs w:val="28"/>
        </w:rPr>
        <w:t xml:space="preserve"> этап</w:t>
      </w:r>
      <w:r w:rsidR="00316910" w:rsidRPr="00765012">
        <w:rPr>
          <w:rFonts w:ascii="Times New Roman" w:hAnsi="Times New Roman" w:cs="Times New Roman"/>
          <w:sz w:val="28"/>
          <w:szCs w:val="28"/>
        </w:rPr>
        <w:t>е существует вероятность</w:t>
      </w:r>
      <w:r w:rsidRPr="00765012">
        <w:rPr>
          <w:rFonts w:ascii="Times New Roman" w:hAnsi="Times New Roman" w:cs="Times New Roman"/>
          <w:sz w:val="28"/>
          <w:szCs w:val="28"/>
        </w:rPr>
        <w:t xml:space="preserve"> </w:t>
      </w:r>
      <w:r w:rsidR="00C6046F" w:rsidRPr="00765012">
        <w:rPr>
          <w:rFonts w:ascii="Times New Roman" w:hAnsi="Times New Roman" w:cs="Times New Roman"/>
          <w:sz w:val="28"/>
          <w:szCs w:val="28"/>
        </w:rPr>
        <w:t>ст</w:t>
      </w:r>
      <w:r w:rsidR="00316910" w:rsidRPr="00765012">
        <w:rPr>
          <w:rFonts w:ascii="Times New Roman" w:hAnsi="Times New Roman" w:cs="Times New Roman"/>
          <w:sz w:val="28"/>
          <w:szCs w:val="28"/>
        </w:rPr>
        <w:t>о</w:t>
      </w:r>
      <w:r w:rsidR="00C6046F" w:rsidRPr="00765012">
        <w:rPr>
          <w:rFonts w:ascii="Times New Roman" w:hAnsi="Times New Roman" w:cs="Times New Roman"/>
          <w:sz w:val="28"/>
          <w:szCs w:val="28"/>
        </w:rPr>
        <w:t>лк</w:t>
      </w:r>
      <w:r w:rsidR="00316910" w:rsidRPr="00765012">
        <w:rPr>
          <w:rFonts w:ascii="Times New Roman" w:hAnsi="Times New Roman" w:cs="Times New Roman"/>
          <w:sz w:val="28"/>
          <w:szCs w:val="28"/>
        </w:rPr>
        <w:t>нуться</w:t>
      </w:r>
      <w:r w:rsidR="00C6046F" w:rsidRPr="00765012">
        <w:rPr>
          <w:rFonts w:ascii="Times New Roman" w:hAnsi="Times New Roman" w:cs="Times New Roman"/>
          <w:sz w:val="28"/>
          <w:szCs w:val="28"/>
        </w:rPr>
        <w:t xml:space="preserve"> со</w:t>
      </w:r>
      <w:r w:rsidRPr="00765012">
        <w:rPr>
          <w:rFonts w:ascii="Times New Roman" w:hAnsi="Times New Roman" w:cs="Times New Roman"/>
          <w:sz w:val="28"/>
          <w:szCs w:val="28"/>
        </w:rPr>
        <w:t xml:space="preserve"> множество всевозможных рисков, которые нужно оценивать</w:t>
      </w:r>
      <w:r w:rsidR="00316910" w:rsidRPr="00765012">
        <w:rPr>
          <w:rFonts w:ascii="Times New Roman" w:hAnsi="Times New Roman" w:cs="Times New Roman"/>
          <w:sz w:val="28"/>
          <w:szCs w:val="28"/>
        </w:rPr>
        <w:t>,</w:t>
      </w:r>
      <w:r w:rsidRPr="00765012">
        <w:rPr>
          <w:rFonts w:ascii="Times New Roman" w:hAnsi="Times New Roman" w:cs="Times New Roman"/>
          <w:sz w:val="28"/>
          <w:szCs w:val="28"/>
        </w:rPr>
        <w:t xml:space="preserve"> и которыми н</w:t>
      </w:r>
      <w:r w:rsidR="00316910" w:rsidRPr="00765012">
        <w:rPr>
          <w:rFonts w:ascii="Times New Roman" w:hAnsi="Times New Roman" w:cs="Times New Roman"/>
          <w:sz w:val="28"/>
          <w:szCs w:val="28"/>
        </w:rPr>
        <w:t>еобходимо</w:t>
      </w:r>
      <w:r w:rsidRPr="00765012">
        <w:rPr>
          <w:rFonts w:ascii="Times New Roman" w:hAnsi="Times New Roman" w:cs="Times New Roman"/>
          <w:sz w:val="28"/>
          <w:szCs w:val="28"/>
        </w:rPr>
        <w:t xml:space="preserve"> управлять. </w:t>
      </w:r>
    </w:p>
    <w:p w14:paraId="25F23B26" w14:textId="0AF802CF" w:rsidR="00042EE4" w:rsidRPr="00765012" w:rsidRDefault="00042EE4" w:rsidP="004E3460">
      <w:pPr>
        <w:pStyle w:val="Default"/>
        <w:rPr>
          <w:rFonts w:ascii="Times New Roman" w:hAnsi="Times New Roman" w:cs="Times New Roman"/>
          <w:b/>
          <w:bCs/>
          <w:sz w:val="28"/>
          <w:szCs w:val="28"/>
        </w:rPr>
      </w:pPr>
      <w:r w:rsidRPr="00765012">
        <w:rPr>
          <w:rFonts w:ascii="Times New Roman" w:hAnsi="Times New Roman" w:cs="Times New Roman"/>
          <w:b/>
          <w:bCs/>
          <w:sz w:val="28"/>
          <w:szCs w:val="28"/>
        </w:rPr>
        <w:t>Основные причины срыва сроков нефтегазовых проектов</w:t>
      </w:r>
    </w:p>
    <w:p w14:paraId="54F61820" w14:textId="57B900A0" w:rsidR="00042EE4" w:rsidRPr="00765012" w:rsidRDefault="00C6046F" w:rsidP="0008335C">
      <w:pPr>
        <w:pStyle w:val="Default"/>
        <w:ind w:firstLine="708"/>
        <w:rPr>
          <w:rFonts w:ascii="Times New Roman" w:hAnsi="Times New Roman" w:cs="Times New Roman"/>
          <w:sz w:val="28"/>
          <w:szCs w:val="28"/>
        </w:rPr>
      </w:pPr>
      <w:r w:rsidRPr="00765012">
        <w:rPr>
          <w:rFonts w:ascii="Times New Roman" w:hAnsi="Times New Roman" w:cs="Times New Roman"/>
          <w:sz w:val="28"/>
          <w:szCs w:val="28"/>
        </w:rPr>
        <w:t>Если предметно говорить о причинах срыва сроков проекта, то среди источников проблем</w:t>
      </w:r>
      <w:r w:rsidR="00316910" w:rsidRPr="00765012">
        <w:rPr>
          <w:rFonts w:ascii="Times New Roman" w:hAnsi="Times New Roman" w:cs="Times New Roman"/>
          <w:sz w:val="28"/>
          <w:szCs w:val="28"/>
        </w:rPr>
        <w:t xml:space="preserve"> </w:t>
      </w:r>
      <w:r w:rsidR="004D6228" w:rsidRPr="00765012">
        <w:rPr>
          <w:rFonts w:ascii="Times New Roman" w:hAnsi="Times New Roman" w:cs="Times New Roman"/>
          <w:sz w:val="28"/>
          <w:szCs w:val="28"/>
        </w:rPr>
        <w:t>можно выделить следующие:</w:t>
      </w:r>
    </w:p>
    <w:p w14:paraId="7DFEDEC1" w14:textId="6D0CF9C6" w:rsidR="004D6228" w:rsidRPr="00765012" w:rsidRDefault="004D6228" w:rsidP="00A95366">
      <w:pPr>
        <w:pStyle w:val="Default"/>
        <w:numPr>
          <w:ilvl w:val="0"/>
          <w:numId w:val="13"/>
        </w:numPr>
        <w:jc w:val="both"/>
        <w:rPr>
          <w:rFonts w:ascii="Times New Roman" w:hAnsi="Times New Roman" w:cs="Times New Roman"/>
          <w:sz w:val="28"/>
          <w:szCs w:val="28"/>
        </w:rPr>
      </w:pPr>
      <w:r w:rsidRPr="00765012">
        <w:rPr>
          <w:rFonts w:ascii="Times New Roman" w:hAnsi="Times New Roman" w:cs="Times New Roman"/>
          <w:i/>
          <w:iCs/>
          <w:sz w:val="28"/>
          <w:szCs w:val="28"/>
        </w:rPr>
        <w:t>Некорректное планирование</w:t>
      </w:r>
      <w:r w:rsidRPr="00765012">
        <w:rPr>
          <w:rFonts w:ascii="Times New Roman" w:hAnsi="Times New Roman" w:cs="Times New Roman"/>
          <w:sz w:val="28"/>
          <w:szCs w:val="28"/>
        </w:rPr>
        <w:t xml:space="preserve">. </w:t>
      </w:r>
      <w:r w:rsidR="00CE3522" w:rsidRPr="00765012">
        <w:rPr>
          <w:rFonts w:ascii="Times New Roman" w:hAnsi="Times New Roman" w:cs="Times New Roman"/>
          <w:sz w:val="28"/>
          <w:szCs w:val="28"/>
        </w:rPr>
        <w:t xml:space="preserve">Отсутствие системы календарно-сетевого планирования и отчетности, </w:t>
      </w:r>
      <w:r w:rsidR="00E64099" w:rsidRPr="00765012">
        <w:rPr>
          <w:rFonts w:ascii="Times New Roman" w:hAnsi="Times New Roman" w:cs="Times New Roman"/>
          <w:sz w:val="28"/>
          <w:szCs w:val="28"/>
        </w:rPr>
        <w:t>системы риск-менеджмента</w:t>
      </w:r>
      <w:r w:rsidR="001A1A06" w:rsidRPr="00765012">
        <w:rPr>
          <w:rFonts w:ascii="Times New Roman" w:hAnsi="Times New Roman" w:cs="Times New Roman"/>
          <w:sz w:val="28"/>
          <w:szCs w:val="28"/>
        </w:rPr>
        <w:t>, определение нереалистичных сроков при планировании, недостаточная детализация графика</w:t>
      </w:r>
      <w:r w:rsidR="0011517E" w:rsidRPr="00765012">
        <w:rPr>
          <w:rFonts w:ascii="Times New Roman" w:hAnsi="Times New Roman" w:cs="Times New Roman"/>
          <w:sz w:val="28"/>
          <w:szCs w:val="28"/>
        </w:rPr>
        <w:t xml:space="preserve">, не учитывание сезонных </w:t>
      </w:r>
      <w:r w:rsidR="00C72B76" w:rsidRPr="00765012">
        <w:rPr>
          <w:rFonts w:ascii="Times New Roman" w:hAnsi="Times New Roman" w:cs="Times New Roman"/>
          <w:sz w:val="28"/>
          <w:szCs w:val="28"/>
        </w:rPr>
        <w:t xml:space="preserve">ограничений </w:t>
      </w:r>
      <w:r w:rsidR="0011517E" w:rsidRPr="00765012">
        <w:rPr>
          <w:rFonts w:ascii="Times New Roman" w:hAnsi="Times New Roman" w:cs="Times New Roman"/>
          <w:sz w:val="28"/>
          <w:szCs w:val="28"/>
        </w:rPr>
        <w:t>и климатических</w:t>
      </w:r>
      <w:r w:rsidR="00C72B76" w:rsidRPr="00765012">
        <w:rPr>
          <w:rFonts w:ascii="Times New Roman" w:hAnsi="Times New Roman" w:cs="Times New Roman"/>
          <w:sz w:val="28"/>
          <w:szCs w:val="28"/>
        </w:rPr>
        <w:t xml:space="preserve"> строительных</w:t>
      </w:r>
      <w:r w:rsidR="0011517E" w:rsidRPr="00765012">
        <w:rPr>
          <w:rFonts w:ascii="Times New Roman" w:hAnsi="Times New Roman" w:cs="Times New Roman"/>
          <w:sz w:val="28"/>
          <w:szCs w:val="28"/>
        </w:rPr>
        <w:t xml:space="preserve"> ограничений при разработке графика</w:t>
      </w:r>
      <w:r w:rsidR="001A1A06" w:rsidRPr="00765012">
        <w:rPr>
          <w:rFonts w:ascii="Times New Roman" w:hAnsi="Times New Roman" w:cs="Times New Roman"/>
          <w:sz w:val="28"/>
          <w:szCs w:val="28"/>
        </w:rPr>
        <w:t xml:space="preserve"> и т. д.</w:t>
      </w:r>
    </w:p>
    <w:p w14:paraId="43D9666D" w14:textId="6166A160" w:rsidR="004D6228" w:rsidRPr="00765012" w:rsidRDefault="004D6228" w:rsidP="00A95366">
      <w:pPr>
        <w:pStyle w:val="Default"/>
        <w:numPr>
          <w:ilvl w:val="0"/>
          <w:numId w:val="13"/>
        </w:numPr>
        <w:jc w:val="both"/>
        <w:rPr>
          <w:rFonts w:ascii="Times New Roman" w:hAnsi="Times New Roman" w:cs="Times New Roman"/>
          <w:sz w:val="28"/>
          <w:szCs w:val="28"/>
        </w:rPr>
      </w:pPr>
      <w:r w:rsidRPr="00765012">
        <w:rPr>
          <w:rFonts w:ascii="Times New Roman" w:hAnsi="Times New Roman" w:cs="Times New Roman"/>
          <w:i/>
          <w:iCs/>
          <w:sz w:val="28"/>
          <w:szCs w:val="28"/>
        </w:rPr>
        <w:lastRenderedPageBreak/>
        <w:t>Проблемы с подрядчиками, поставщиками</w:t>
      </w:r>
      <w:r w:rsidRPr="00765012">
        <w:rPr>
          <w:rFonts w:ascii="Times New Roman" w:hAnsi="Times New Roman" w:cs="Times New Roman"/>
          <w:sz w:val="28"/>
          <w:szCs w:val="28"/>
        </w:rPr>
        <w:t>. Недостаток квалификации, недостаток персонала, несоблюдение требований договора, срыв поставок материалов и оборудования</w:t>
      </w:r>
      <w:r w:rsidR="00CE3522" w:rsidRPr="00765012">
        <w:rPr>
          <w:rFonts w:ascii="Times New Roman" w:hAnsi="Times New Roman" w:cs="Times New Roman"/>
          <w:sz w:val="28"/>
          <w:szCs w:val="28"/>
        </w:rPr>
        <w:t>, низкое качество работ</w:t>
      </w:r>
      <w:r w:rsidRPr="00765012">
        <w:rPr>
          <w:rFonts w:ascii="Times New Roman" w:hAnsi="Times New Roman" w:cs="Times New Roman"/>
          <w:sz w:val="28"/>
          <w:szCs w:val="28"/>
        </w:rPr>
        <w:t xml:space="preserve"> и </w:t>
      </w:r>
      <w:r w:rsidR="001A1A06" w:rsidRPr="00765012">
        <w:rPr>
          <w:rFonts w:ascii="Times New Roman" w:hAnsi="Times New Roman" w:cs="Times New Roman"/>
          <w:sz w:val="28"/>
          <w:szCs w:val="28"/>
        </w:rPr>
        <w:t>пр.</w:t>
      </w:r>
    </w:p>
    <w:p w14:paraId="5FA79AF5" w14:textId="1241340D" w:rsidR="00F42624" w:rsidRPr="00765012" w:rsidRDefault="004D6228" w:rsidP="00A95366">
      <w:pPr>
        <w:pStyle w:val="Default"/>
        <w:numPr>
          <w:ilvl w:val="0"/>
          <w:numId w:val="13"/>
        </w:numPr>
        <w:jc w:val="both"/>
        <w:rPr>
          <w:rFonts w:ascii="Times New Roman" w:hAnsi="Times New Roman" w:cs="Times New Roman"/>
          <w:sz w:val="28"/>
          <w:szCs w:val="28"/>
        </w:rPr>
      </w:pPr>
      <w:r w:rsidRPr="00765012">
        <w:rPr>
          <w:rFonts w:ascii="Times New Roman" w:hAnsi="Times New Roman" w:cs="Times New Roman"/>
          <w:i/>
          <w:iCs/>
          <w:sz w:val="28"/>
          <w:szCs w:val="28"/>
        </w:rPr>
        <w:t>Корректировка проектных решений</w:t>
      </w:r>
      <w:r w:rsidRPr="00765012">
        <w:rPr>
          <w:rFonts w:ascii="Times New Roman" w:hAnsi="Times New Roman" w:cs="Times New Roman"/>
          <w:sz w:val="28"/>
          <w:szCs w:val="28"/>
        </w:rPr>
        <w:t>.</w:t>
      </w:r>
      <w:r w:rsidR="005D37CC" w:rsidRPr="00765012">
        <w:rPr>
          <w:rFonts w:ascii="Times New Roman" w:hAnsi="Times New Roman" w:cs="Times New Roman"/>
          <w:sz w:val="28"/>
          <w:szCs w:val="28"/>
        </w:rPr>
        <w:t xml:space="preserve"> Изменение рабочей документации на позднем этапе, в связи с </w:t>
      </w:r>
      <w:r w:rsidR="00C22450" w:rsidRPr="00765012">
        <w:rPr>
          <w:rFonts w:ascii="Times New Roman" w:hAnsi="Times New Roman" w:cs="Times New Roman"/>
          <w:sz w:val="28"/>
          <w:szCs w:val="28"/>
        </w:rPr>
        <w:t>ошибочными</w:t>
      </w:r>
      <w:r w:rsidR="005D37CC" w:rsidRPr="00765012">
        <w:rPr>
          <w:rFonts w:ascii="Times New Roman" w:hAnsi="Times New Roman" w:cs="Times New Roman"/>
          <w:sz w:val="28"/>
          <w:szCs w:val="28"/>
        </w:rPr>
        <w:t xml:space="preserve"> проектными решениями.</w:t>
      </w:r>
      <w:r w:rsidR="00F42624" w:rsidRPr="00765012">
        <w:rPr>
          <w:rFonts w:ascii="Times New Roman" w:hAnsi="Times New Roman" w:cs="Times New Roman"/>
          <w:sz w:val="28"/>
          <w:szCs w:val="28"/>
        </w:rPr>
        <w:t xml:space="preserve"> Например, может быть такое, что при проведении динамических испытаний свай (проверке их несущей способности и соответствия проектным требованиям) может не подтвердиться проектный отказ (расчетная осадка сваи под нагрузкой). В этом случае потребуется наращение длины свай, что приведет к пересмотру графика работ, дополнительным закупкам материалов и необходимости проведения повторных испытаний, что повлечет за собой сдвиг сроков строительства.</w:t>
      </w:r>
    </w:p>
    <w:p w14:paraId="59E28E75" w14:textId="333877C9" w:rsidR="004D6228" w:rsidRPr="00765012" w:rsidRDefault="004D6228" w:rsidP="00A95366">
      <w:pPr>
        <w:pStyle w:val="Default"/>
        <w:numPr>
          <w:ilvl w:val="0"/>
          <w:numId w:val="13"/>
        </w:numPr>
        <w:jc w:val="both"/>
        <w:rPr>
          <w:rFonts w:ascii="Times New Roman" w:hAnsi="Times New Roman" w:cs="Times New Roman"/>
          <w:sz w:val="28"/>
          <w:szCs w:val="28"/>
        </w:rPr>
      </w:pPr>
      <w:r w:rsidRPr="00765012">
        <w:rPr>
          <w:rFonts w:ascii="Times New Roman" w:hAnsi="Times New Roman" w:cs="Times New Roman"/>
          <w:i/>
          <w:iCs/>
          <w:sz w:val="28"/>
          <w:szCs w:val="28"/>
        </w:rPr>
        <w:t>Форс-мажоры</w:t>
      </w:r>
      <w:r w:rsidRPr="00765012">
        <w:rPr>
          <w:rFonts w:ascii="Times New Roman" w:hAnsi="Times New Roman" w:cs="Times New Roman"/>
          <w:sz w:val="28"/>
          <w:szCs w:val="28"/>
        </w:rPr>
        <w:t xml:space="preserve">. Напряженная геополитическая ситуация, санкции, пандемии, стихийные бедствия и </w:t>
      </w:r>
      <w:r w:rsidR="00CE3522" w:rsidRPr="00765012">
        <w:rPr>
          <w:rFonts w:ascii="Times New Roman" w:hAnsi="Times New Roman" w:cs="Times New Roman"/>
          <w:sz w:val="28"/>
          <w:szCs w:val="28"/>
        </w:rPr>
        <w:t>другие непредвиденные обстоятельства, которые могут повлиять на реализацию проекта.</w:t>
      </w:r>
    </w:p>
    <w:p w14:paraId="17AE76CF" w14:textId="53080B1B" w:rsidR="00042EE4" w:rsidRPr="00765012" w:rsidRDefault="00042EE4" w:rsidP="004E3460">
      <w:pPr>
        <w:pStyle w:val="Default"/>
        <w:rPr>
          <w:rFonts w:ascii="Times New Roman" w:hAnsi="Times New Roman" w:cs="Times New Roman"/>
          <w:b/>
          <w:bCs/>
          <w:sz w:val="28"/>
          <w:szCs w:val="28"/>
        </w:rPr>
      </w:pPr>
      <w:r w:rsidRPr="00765012">
        <w:rPr>
          <w:rFonts w:ascii="Times New Roman" w:hAnsi="Times New Roman" w:cs="Times New Roman"/>
          <w:b/>
          <w:bCs/>
          <w:sz w:val="28"/>
          <w:szCs w:val="28"/>
        </w:rPr>
        <w:t>Ме</w:t>
      </w:r>
      <w:r w:rsidR="00CE3522" w:rsidRPr="00765012">
        <w:rPr>
          <w:rFonts w:ascii="Times New Roman" w:hAnsi="Times New Roman" w:cs="Times New Roman"/>
          <w:b/>
          <w:bCs/>
          <w:sz w:val="28"/>
          <w:szCs w:val="28"/>
        </w:rPr>
        <w:t>ры</w:t>
      </w:r>
      <w:r w:rsidRPr="00765012">
        <w:rPr>
          <w:rFonts w:ascii="Times New Roman" w:hAnsi="Times New Roman" w:cs="Times New Roman"/>
          <w:b/>
          <w:bCs/>
          <w:sz w:val="28"/>
          <w:szCs w:val="28"/>
        </w:rPr>
        <w:t xml:space="preserve"> управления рисками </w:t>
      </w:r>
      <w:r w:rsidR="00902287" w:rsidRPr="00765012">
        <w:rPr>
          <w:rFonts w:ascii="Times New Roman" w:hAnsi="Times New Roman" w:cs="Times New Roman"/>
          <w:b/>
          <w:bCs/>
          <w:sz w:val="28"/>
          <w:szCs w:val="28"/>
        </w:rPr>
        <w:t xml:space="preserve">несоблюдения </w:t>
      </w:r>
      <w:r w:rsidRPr="00765012">
        <w:rPr>
          <w:rFonts w:ascii="Times New Roman" w:hAnsi="Times New Roman" w:cs="Times New Roman"/>
          <w:b/>
          <w:bCs/>
          <w:sz w:val="28"/>
          <w:szCs w:val="28"/>
        </w:rPr>
        <w:t>сроков</w:t>
      </w:r>
    </w:p>
    <w:p w14:paraId="1B109E8C" w14:textId="111B1271" w:rsidR="00042EE4" w:rsidRPr="00765012" w:rsidRDefault="00042EE4" w:rsidP="00042EE4">
      <w:pPr>
        <w:pStyle w:val="Default"/>
        <w:ind w:firstLine="708"/>
        <w:rPr>
          <w:rFonts w:ascii="Times New Roman" w:hAnsi="Times New Roman" w:cs="Times New Roman"/>
          <w:sz w:val="28"/>
          <w:szCs w:val="28"/>
        </w:rPr>
      </w:pPr>
      <w:r w:rsidRPr="00765012">
        <w:rPr>
          <w:rFonts w:ascii="Times New Roman" w:hAnsi="Times New Roman" w:cs="Times New Roman"/>
          <w:sz w:val="28"/>
          <w:szCs w:val="28"/>
        </w:rPr>
        <w:t xml:space="preserve">Для </w:t>
      </w:r>
      <w:r w:rsidR="00950C90" w:rsidRPr="00765012">
        <w:rPr>
          <w:rFonts w:ascii="Times New Roman" w:hAnsi="Times New Roman" w:cs="Times New Roman"/>
          <w:sz w:val="28"/>
          <w:szCs w:val="28"/>
        </w:rPr>
        <w:t>предотвращения наступления риска срыва сроков</w:t>
      </w:r>
      <w:r w:rsidR="00A95366" w:rsidRPr="00765012">
        <w:rPr>
          <w:rFonts w:ascii="Times New Roman" w:hAnsi="Times New Roman" w:cs="Times New Roman"/>
          <w:sz w:val="28"/>
          <w:szCs w:val="28"/>
        </w:rPr>
        <w:t>,</w:t>
      </w:r>
      <w:r w:rsidR="00950C90" w:rsidRPr="00765012">
        <w:rPr>
          <w:rFonts w:ascii="Times New Roman" w:hAnsi="Times New Roman" w:cs="Times New Roman"/>
          <w:sz w:val="28"/>
          <w:szCs w:val="28"/>
        </w:rPr>
        <w:t xml:space="preserve"> смягчения/</w:t>
      </w:r>
      <w:r w:rsidR="00A95366" w:rsidRPr="00765012">
        <w:rPr>
          <w:rFonts w:ascii="Times New Roman" w:hAnsi="Times New Roman" w:cs="Times New Roman"/>
          <w:sz w:val="28"/>
          <w:szCs w:val="28"/>
        </w:rPr>
        <w:t xml:space="preserve"> </w:t>
      </w:r>
      <w:r w:rsidR="00950C90" w:rsidRPr="00765012">
        <w:rPr>
          <w:rFonts w:ascii="Times New Roman" w:hAnsi="Times New Roman" w:cs="Times New Roman"/>
          <w:sz w:val="28"/>
          <w:szCs w:val="28"/>
        </w:rPr>
        <w:t>устранения последствий</w:t>
      </w:r>
      <w:r w:rsidR="00A95366" w:rsidRPr="00765012">
        <w:rPr>
          <w:rFonts w:ascii="Times New Roman" w:hAnsi="Times New Roman" w:cs="Times New Roman"/>
          <w:sz w:val="28"/>
          <w:szCs w:val="28"/>
        </w:rPr>
        <w:t>,</w:t>
      </w:r>
      <w:r w:rsidRPr="00765012">
        <w:rPr>
          <w:rFonts w:ascii="Times New Roman" w:hAnsi="Times New Roman" w:cs="Times New Roman"/>
          <w:sz w:val="28"/>
          <w:szCs w:val="28"/>
        </w:rPr>
        <w:t xml:space="preserve"> </w:t>
      </w:r>
      <w:r w:rsidR="00A95366" w:rsidRPr="00765012">
        <w:rPr>
          <w:rFonts w:ascii="Times New Roman" w:hAnsi="Times New Roman" w:cs="Times New Roman"/>
          <w:sz w:val="28"/>
          <w:szCs w:val="28"/>
        </w:rPr>
        <w:t xml:space="preserve">а </w:t>
      </w:r>
      <w:proofErr w:type="gramStart"/>
      <w:r w:rsidR="00A95366" w:rsidRPr="00765012">
        <w:rPr>
          <w:rFonts w:ascii="Times New Roman" w:hAnsi="Times New Roman" w:cs="Times New Roman"/>
          <w:sz w:val="28"/>
          <w:szCs w:val="28"/>
        </w:rPr>
        <w:t>так же</w:t>
      </w:r>
      <w:proofErr w:type="gramEnd"/>
      <w:r w:rsidR="00902287" w:rsidRPr="00765012">
        <w:rPr>
          <w:rFonts w:ascii="Times New Roman" w:hAnsi="Times New Roman" w:cs="Times New Roman"/>
          <w:sz w:val="28"/>
          <w:szCs w:val="28"/>
        </w:rPr>
        <w:t xml:space="preserve"> </w:t>
      </w:r>
      <w:r w:rsidRPr="00765012">
        <w:rPr>
          <w:rFonts w:ascii="Times New Roman" w:hAnsi="Times New Roman" w:cs="Times New Roman"/>
          <w:sz w:val="28"/>
          <w:szCs w:val="28"/>
        </w:rPr>
        <w:t xml:space="preserve">обеспечения </w:t>
      </w:r>
      <w:r w:rsidR="00CE3522" w:rsidRPr="00765012">
        <w:rPr>
          <w:rFonts w:ascii="Times New Roman" w:hAnsi="Times New Roman" w:cs="Times New Roman"/>
          <w:sz w:val="28"/>
          <w:szCs w:val="28"/>
        </w:rPr>
        <w:t xml:space="preserve">реализации </w:t>
      </w:r>
      <w:r w:rsidRPr="00765012">
        <w:rPr>
          <w:rFonts w:ascii="Times New Roman" w:hAnsi="Times New Roman" w:cs="Times New Roman"/>
          <w:sz w:val="28"/>
          <w:szCs w:val="28"/>
        </w:rPr>
        <w:t xml:space="preserve">проекта в </w:t>
      </w:r>
      <w:r w:rsidR="00950C90" w:rsidRPr="00765012">
        <w:rPr>
          <w:rFonts w:ascii="Times New Roman" w:hAnsi="Times New Roman" w:cs="Times New Roman"/>
          <w:sz w:val="28"/>
          <w:szCs w:val="28"/>
        </w:rPr>
        <w:t>нужные</w:t>
      </w:r>
      <w:r w:rsidRPr="00765012">
        <w:rPr>
          <w:rFonts w:ascii="Times New Roman" w:hAnsi="Times New Roman" w:cs="Times New Roman"/>
          <w:sz w:val="28"/>
          <w:szCs w:val="28"/>
        </w:rPr>
        <w:t xml:space="preserve"> </w:t>
      </w:r>
      <w:r w:rsidR="00A95366" w:rsidRPr="00765012">
        <w:rPr>
          <w:rFonts w:ascii="Times New Roman" w:hAnsi="Times New Roman" w:cs="Times New Roman"/>
          <w:sz w:val="28"/>
          <w:szCs w:val="28"/>
        </w:rPr>
        <w:t>даты</w:t>
      </w:r>
      <w:r w:rsidRPr="00765012">
        <w:rPr>
          <w:rFonts w:ascii="Times New Roman" w:hAnsi="Times New Roman" w:cs="Times New Roman"/>
          <w:sz w:val="28"/>
          <w:szCs w:val="28"/>
        </w:rPr>
        <w:t xml:space="preserve"> применяются следующие </w:t>
      </w:r>
      <w:r w:rsidR="00CE3522" w:rsidRPr="00765012">
        <w:rPr>
          <w:rFonts w:ascii="Times New Roman" w:hAnsi="Times New Roman" w:cs="Times New Roman"/>
          <w:sz w:val="28"/>
          <w:szCs w:val="28"/>
        </w:rPr>
        <w:t>меры</w:t>
      </w:r>
      <w:r w:rsidRPr="00765012">
        <w:rPr>
          <w:rFonts w:ascii="Times New Roman" w:hAnsi="Times New Roman" w:cs="Times New Roman"/>
          <w:sz w:val="28"/>
          <w:szCs w:val="28"/>
        </w:rPr>
        <w:t>:</w:t>
      </w:r>
    </w:p>
    <w:p w14:paraId="5EDEBEBA" w14:textId="49AA332F" w:rsidR="00CE3522" w:rsidRPr="00765012" w:rsidRDefault="00950C90" w:rsidP="003724BD">
      <w:pPr>
        <w:pStyle w:val="Default"/>
        <w:numPr>
          <w:ilvl w:val="0"/>
          <w:numId w:val="3"/>
        </w:numPr>
        <w:rPr>
          <w:rFonts w:ascii="Times New Roman" w:hAnsi="Times New Roman" w:cs="Times New Roman"/>
          <w:sz w:val="28"/>
          <w:szCs w:val="28"/>
        </w:rPr>
      </w:pPr>
      <w:r w:rsidRPr="00765012">
        <w:rPr>
          <w:rFonts w:ascii="Times New Roman" w:hAnsi="Times New Roman" w:cs="Times New Roman"/>
          <w:i/>
          <w:iCs/>
          <w:sz w:val="28"/>
          <w:szCs w:val="28"/>
        </w:rPr>
        <w:t>Внедрение систем</w:t>
      </w:r>
      <w:r w:rsidR="00E64099" w:rsidRPr="00765012">
        <w:rPr>
          <w:rFonts w:ascii="Times New Roman" w:hAnsi="Times New Roman" w:cs="Times New Roman"/>
          <w:i/>
          <w:iCs/>
          <w:sz w:val="28"/>
          <w:szCs w:val="28"/>
        </w:rPr>
        <w:t>ы</w:t>
      </w:r>
      <w:r w:rsidRPr="00765012">
        <w:rPr>
          <w:rFonts w:ascii="Times New Roman" w:hAnsi="Times New Roman" w:cs="Times New Roman"/>
          <w:i/>
          <w:iCs/>
          <w:sz w:val="28"/>
          <w:szCs w:val="28"/>
        </w:rPr>
        <w:t xml:space="preserve"> календарно-сетевого планирования и отчетности</w:t>
      </w:r>
      <w:r w:rsidR="003724BD" w:rsidRPr="00765012">
        <w:rPr>
          <w:rFonts w:ascii="Times New Roman" w:hAnsi="Times New Roman" w:cs="Times New Roman"/>
          <w:sz w:val="28"/>
          <w:szCs w:val="28"/>
        </w:rPr>
        <w:t>:</w:t>
      </w:r>
    </w:p>
    <w:p w14:paraId="71F9378A" w14:textId="66F5E0B8" w:rsidR="00CE3522" w:rsidRPr="00765012" w:rsidRDefault="00042EE4" w:rsidP="003724BD">
      <w:pPr>
        <w:pStyle w:val="Default"/>
        <w:numPr>
          <w:ilvl w:val="1"/>
          <w:numId w:val="3"/>
        </w:numPr>
        <w:ind w:left="697" w:hanging="357"/>
        <w:jc w:val="both"/>
        <w:rPr>
          <w:rFonts w:ascii="Times New Roman" w:hAnsi="Times New Roman" w:cs="Times New Roman"/>
          <w:sz w:val="28"/>
          <w:szCs w:val="28"/>
        </w:rPr>
      </w:pPr>
      <w:r w:rsidRPr="00765012">
        <w:rPr>
          <w:rFonts w:ascii="Times New Roman" w:hAnsi="Times New Roman" w:cs="Times New Roman"/>
          <w:sz w:val="28"/>
          <w:szCs w:val="28"/>
        </w:rPr>
        <w:t xml:space="preserve">Применение специализированного ПО </w:t>
      </w:r>
      <w:r w:rsidR="00950C90" w:rsidRPr="00765012">
        <w:rPr>
          <w:rFonts w:ascii="Times New Roman" w:hAnsi="Times New Roman" w:cs="Times New Roman"/>
          <w:sz w:val="28"/>
          <w:szCs w:val="28"/>
        </w:rPr>
        <w:t xml:space="preserve">для </w:t>
      </w:r>
      <w:r w:rsidR="00E64099" w:rsidRPr="00765012">
        <w:rPr>
          <w:rFonts w:ascii="Times New Roman" w:hAnsi="Times New Roman" w:cs="Times New Roman"/>
          <w:sz w:val="28"/>
          <w:szCs w:val="28"/>
        </w:rPr>
        <w:t>контроля сроков и управления проектами</w:t>
      </w:r>
      <w:r w:rsidR="003724BD" w:rsidRPr="00765012">
        <w:rPr>
          <w:rFonts w:ascii="Times New Roman" w:hAnsi="Times New Roman" w:cs="Times New Roman"/>
          <w:sz w:val="28"/>
          <w:szCs w:val="28"/>
        </w:rPr>
        <w:t xml:space="preserve">. Среди зарубежного наиболее часто использовалось </w:t>
      </w:r>
      <w:r w:rsidR="00950C90" w:rsidRPr="00765012">
        <w:rPr>
          <w:rFonts w:ascii="Times New Roman" w:hAnsi="Times New Roman" w:cs="Times New Roman"/>
          <w:sz w:val="28"/>
          <w:szCs w:val="28"/>
          <w:lang w:val="en-US"/>
        </w:rPr>
        <w:t>Oracle</w:t>
      </w:r>
      <w:r w:rsidR="00950C90" w:rsidRPr="00765012">
        <w:rPr>
          <w:rFonts w:ascii="Times New Roman" w:hAnsi="Times New Roman" w:cs="Times New Roman"/>
          <w:sz w:val="28"/>
          <w:szCs w:val="28"/>
        </w:rPr>
        <w:t xml:space="preserve"> </w:t>
      </w:r>
      <w:proofErr w:type="spellStart"/>
      <w:r w:rsidRPr="00765012">
        <w:rPr>
          <w:rFonts w:ascii="Times New Roman" w:hAnsi="Times New Roman" w:cs="Times New Roman"/>
          <w:sz w:val="28"/>
          <w:szCs w:val="28"/>
        </w:rPr>
        <w:t>Primavera</w:t>
      </w:r>
      <w:proofErr w:type="spellEnd"/>
      <w:r w:rsidRPr="00765012">
        <w:rPr>
          <w:rFonts w:ascii="Times New Roman" w:hAnsi="Times New Roman" w:cs="Times New Roman"/>
          <w:sz w:val="28"/>
          <w:szCs w:val="28"/>
        </w:rPr>
        <w:t xml:space="preserve"> P6, Microsoft Project</w:t>
      </w:r>
      <w:r w:rsidR="00950C90" w:rsidRPr="00765012">
        <w:rPr>
          <w:rFonts w:ascii="Times New Roman" w:hAnsi="Times New Roman" w:cs="Times New Roman"/>
          <w:sz w:val="28"/>
          <w:szCs w:val="28"/>
        </w:rPr>
        <w:t xml:space="preserve">, </w:t>
      </w:r>
      <w:r w:rsidR="003724BD" w:rsidRPr="00765012">
        <w:rPr>
          <w:rFonts w:ascii="Times New Roman" w:hAnsi="Times New Roman" w:cs="Times New Roman"/>
          <w:sz w:val="28"/>
          <w:szCs w:val="28"/>
        </w:rPr>
        <w:t xml:space="preserve">а среди российских аналогов можно выделить </w:t>
      </w:r>
      <w:r w:rsidR="00950C90" w:rsidRPr="00765012">
        <w:rPr>
          <w:rFonts w:ascii="Times New Roman" w:hAnsi="Times New Roman" w:cs="Times New Roman"/>
          <w:sz w:val="28"/>
          <w:szCs w:val="28"/>
          <w:lang w:val="en-US"/>
        </w:rPr>
        <w:t>Spider</w:t>
      </w:r>
      <w:r w:rsidR="00950C90" w:rsidRPr="00765012">
        <w:rPr>
          <w:rFonts w:ascii="Times New Roman" w:hAnsi="Times New Roman" w:cs="Times New Roman"/>
          <w:sz w:val="28"/>
          <w:szCs w:val="28"/>
        </w:rPr>
        <w:t xml:space="preserve"> </w:t>
      </w:r>
      <w:r w:rsidR="00950C90" w:rsidRPr="00765012">
        <w:rPr>
          <w:rFonts w:ascii="Times New Roman" w:hAnsi="Times New Roman" w:cs="Times New Roman"/>
          <w:sz w:val="28"/>
          <w:szCs w:val="28"/>
          <w:lang w:val="en-US"/>
        </w:rPr>
        <w:t>Project</w:t>
      </w:r>
      <w:r w:rsidR="003724BD" w:rsidRPr="00765012">
        <w:rPr>
          <w:rFonts w:ascii="Times New Roman" w:hAnsi="Times New Roman" w:cs="Times New Roman"/>
          <w:sz w:val="28"/>
          <w:szCs w:val="28"/>
        </w:rPr>
        <w:t xml:space="preserve">, </w:t>
      </w:r>
      <w:r w:rsidR="003724BD" w:rsidRPr="00765012">
        <w:rPr>
          <w:rFonts w:ascii="Times New Roman" w:hAnsi="Times New Roman" w:cs="Times New Roman"/>
          <w:sz w:val="28"/>
          <w:szCs w:val="28"/>
          <w:lang w:val="en-US"/>
        </w:rPr>
        <w:t>Project</w:t>
      </w:r>
      <w:r w:rsidR="003724BD" w:rsidRPr="00765012">
        <w:rPr>
          <w:rFonts w:ascii="Times New Roman" w:hAnsi="Times New Roman" w:cs="Times New Roman"/>
          <w:sz w:val="28"/>
          <w:szCs w:val="28"/>
        </w:rPr>
        <w:t xml:space="preserve"> </w:t>
      </w:r>
      <w:r w:rsidR="003724BD" w:rsidRPr="00765012">
        <w:rPr>
          <w:rFonts w:ascii="Times New Roman" w:hAnsi="Times New Roman" w:cs="Times New Roman"/>
          <w:sz w:val="28"/>
          <w:szCs w:val="28"/>
          <w:lang w:val="en-US"/>
        </w:rPr>
        <w:t>Lad</w:t>
      </w:r>
      <w:r w:rsidR="003724BD" w:rsidRPr="00765012">
        <w:rPr>
          <w:rFonts w:ascii="Times New Roman" w:hAnsi="Times New Roman" w:cs="Times New Roman"/>
          <w:sz w:val="28"/>
          <w:szCs w:val="28"/>
        </w:rPr>
        <w:t xml:space="preserve">, </w:t>
      </w:r>
      <w:proofErr w:type="spellStart"/>
      <w:r w:rsidR="003724BD" w:rsidRPr="00765012">
        <w:rPr>
          <w:rFonts w:ascii="Times New Roman" w:hAnsi="Times New Roman" w:cs="Times New Roman"/>
          <w:sz w:val="28"/>
          <w:szCs w:val="28"/>
          <w:lang w:val="en-US"/>
        </w:rPr>
        <w:t>Visary</w:t>
      </w:r>
      <w:proofErr w:type="spellEnd"/>
      <w:r w:rsidR="003724BD" w:rsidRPr="00765012">
        <w:rPr>
          <w:rFonts w:ascii="Times New Roman" w:hAnsi="Times New Roman" w:cs="Times New Roman"/>
          <w:sz w:val="28"/>
          <w:szCs w:val="28"/>
        </w:rPr>
        <w:t xml:space="preserve"> </w:t>
      </w:r>
      <w:r w:rsidR="003724BD" w:rsidRPr="00765012">
        <w:rPr>
          <w:rFonts w:ascii="Times New Roman" w:hAnsi="Times New Roman" w:cs="Times New Roman"/>
          <w:sz w:val="28"/>
          <w:szCs w:val="28"/>
          <w:lang w:val="en-US"/>
        </w:rPr>
        <w:t>Project</w:t>
      </w:r>
      <w:r w:rsidR="00E64099" w:rsidRPr="00765012">
        <w:rPr>
          <w:rFonts w:ascii="Times New Roman" w:hAnsi="Times New Roman" w:cs="Times New Roman"/>
          <w:sz w:val="28"/>
          <w:szCs w:val="28"/>
        </w:rPr>
        <w:t xml:space="preserve"> и пр.</w:t>
      </w:r>
      <w:r w:rsidRPr="00765012">
        <w:rPr>
          <w:rFonts w:ascii="Times New Roman" w:hAnsi="Times New Roman" w:cs="Times New Roman"/>
          <w:sz w:val="28"/>
          <w:szCs w:val="28"/>
        </w:rPr>
        <w:t xml:space="preserve"> </w:t>
      </w:r>
      <w:r w:rsidR="003724BD" w:rsidRPr="00765012">
        <w:rPr>
          <w:rFonts w:ascii="Times New Roman" w:hAnsi="Times New Roman" w:cs="Times New Roman"/>
          <w:sz w:val="28"/>
          <w:szCs w:val="28"/>
        </w:rPr>
        <w:t xml:space="preserve">Программное обеспечение </w:t>
      </w:r>
      <w:r w:rsidRPr="00765012">
        <w:rPr>
          <w:rFonts w:ascii="Times New Roman" w:hAnsi="Times New Roman" w:cs="Times New Roman"/>
          <w:sz w:val="28"/>
          <w:szCs w:val="28"/>
        </w:rPr>
        <w:t xml:space="preserve">позволяет </w:t>
      </w:r>
      <w:r w:rsidR="00950C90" w:rsidRPr="00765012">
        <w:rPr>
          <w:rFonts w:ascii="Times New Roman" w:hAnsi="Times New Roman" w:cs="Times New Roman"/>
          <w:sz w:val="28"/>
          <w:szCs w:val="28"/>
        </w:rPr>
        <w:t>качественно и оперативно контролировать сроки реализации проекта.</w:t>
      </w:r>
    </w:p>
    <w:p w14:paraId="607E646E" w14:textId="6A4381CA" w:rsidR="00950C90" w:rsidRPr="00765012" w:rsidRDefault="003724BD" w:rsidP="003724BD">
      <w:pPr>
        <w:pStyle w:val="Default"/>
        <w:numPr>
          <w:ilvl w:val="1"/>
          <w:numId w:val="3"/>
        </w:numPr>
        <w:ind w:left="697" w:hanging="357"/>
        <w:jc w:val="both"/>
        <w:rPr>
          <w:rFonts w:ascii="Times New Roman" w:hAnsi="Times New Roman" w:cs="Times New Roman"/>
          <w:sz w:val="28"/>
          <w:szCs w:val="28"/>
        </w:rPr>
      </w:pPr>
      <w:r w:rsidRPr="00765012">
        <w:rPr>
          <w:rFonts w:ascii="Times New Roman" w:hAnsi="Times New Roman" w:cs="Times New Roman"/>
          <w:sz w:val="28"/>
          <w:szCs w:val="28"/>
        </w:rPr>
        <w:t>А</w:t>
      </w:r>
      <w:r w:rsidR="00950C90" w:rsidRPr="00765012">
        <w:rPr>
          <w:rFonts w:ascii="Times New Roman" w:hAnsi="Times New Roman" w:cs="Times New Roman"/>
          <w:sz w:val="28"/>
          <w:szCs w:val="28"/>
        </w:rPr>
        <w:t>нализ критического пути</w:t>
      </w:r>
      <w:r w:rsidR="00CE3522" w:rsidRPr="00765012">
        <w:rPr>
          <w:rFonts w:ascii="Times New Roman" w:hAnsi="Times New Roman" w:cs="Times New Roman"/>
          <w:sz w:val="28"/>
          <w:szCs w:val="28"/>
        </w:rPr>
        <w:t xml:space="preserve"> проекта</w:t>
      </w:r>
      <w:r w:rsidR="00950C90" w:rsidRPr="00765012">
        <w:rPr>
          <w:rFonts w:ascii="Times New Roman" w:hAnsi="Times New Roman" w:cs="Times New Roman"/>
          <w:sz w:val="28"/>
          <w:szCs w:val="28"/>
        </w:rPr>
        <w:t>, контроль нарушения сроков ключевых вех, оптимизация</w:t>
      </w:r>
      <w:r w:rsidR="00CE3522" w:rsidRPr="00765012">
        <w:rPr>
          <w:rFonts w:ascii="Times New Roman" w:hAnsi="Times New Roman" w:cs="Times New Roman"/>
          <w:sz w:val="28"/>
          <w:szCs w:val="28"/>
        </w:rPr>
        <w:t xml:space="preserve"> работ, поиск путей для устранения отставания</w:t>
      </w:r>
      <w:r w:rsidR="004E7E2C" w:rsidRPr="00765012">
        <w:rPr>
          <w:rFonts w:ascii="Times New Roman" w:hAnsi="Times New Roman" w:cs="Times New Roman"/>
          <w:sz w:val="28"/>
          <w:szCs w:val="28"/>
        </w:rPr>
        <w:t>, «запараллеливание» работ</w:t>
      </w:r>
      <w:r w:rsidR="0011517E" w:rsidRPr="00765012">
        <w:rPr>
          <w:rFonts w:ascii="Times New Roman" w:hAnsi="Times New Roman" w:cs="Times New Roman"/>
          <w:sz w:val="28"/>
          <w:szCs w:val="28"/>
        </w:rPr>
        <w:t>, закладывание резервов в график при планировании для возможных задержек в критических точках проекта</w:t>
      </w:r>
      <w:r w:rsidR="004E7E2C" w:rsidRPr="00765012">
        <w:rPr>
          <w:rFonts w:ascii="Times New Roman" w:hAnsi="Times New Roman" w:cs="Times New Roman"/>
          <w:sz w:val="28"/>
          <w:szCs w:val="28"/>
        </w:rPr>
        <w:t xml:space="preserve"> и т. д</w:t>
      </w:r>
      <w:r w:rsidR="00950C90" w:rsidRPr="00765012">
        <w:rPr>
          <w:rFonts w:ascii="Times New Roman" w:hAnsi="Times New Roman" w:cs="Times New Roman"/>
          <w:sz w:val="28"/>
          <w:szCs w:val="28"/>
        </w:rPr>
        <w:t>.</w:t>
      </w:r>
    </w:p>
    <w:p w14:paraId="316B8A37" w14:textId="5C4A02F5" w:rsidR="00E64099" w:rsidRPr="00765012" w:rsidRDefault="00CE3522" w:rsidP="0008335C">
      <w:pPr>
        <w:pStyle w:val="Default"/>
        <w:numPr>
          <w:ilvl w:val="0"/>
          <w:numId w:val="3"/>
        </w:numPr>
        <w:rPr>
          <w:rFonts w:ascii="Times New Roman" w:hAnsi="Times New Roman" w:cs="Times New Roman"/>
          <w:sz w:val="28"/>
          <w:szCs w:val="28"/>
        </w:rPr>
      </w:pPr>
      <w:r w:rsidRPr="00765012">
        <w:rPr>
          <w:rFonts w:ascii="Times New Roman" w:hAnsi="Times New Roman" w:cs="Times New Roman"/>
          <w:i/>
          <w:iCs/>
          <w:sz w:val="28"/>
          <w:szCs w:val="28"/>
        </w:rPr>
        <w:t>Внедрение</w:t>
      </w:r>
      <w:r w:rsidR="00042EE4" w:rsidRPr="00765012">
        <w:rPr>
          <w:rFonts w:ascii="Times New Roman" w:hAnsi="Times New Roman" w:cs="Times New Roman"/>
          <w:i/>
          <w:iCs/>
          <w:sz w:val="28"/>
          <w:szCs w:val="28"/>
        </w:rPr>
        <w:t xml:space="preserve"> </w:t>
      </w:r>
      <w:r w:rsidR="00E64099" w:rsidRPr="00765012">
        <w:rPr>
          <w:rFonts w:ascii="Times New Roman" w:hAnsi="Times New Roman" w:cs="Times New Roman"/>
          <w:i/>
          <w:iCs/>
          <w:sz w:val="28"/>
          <w:szCs w:val="28"/>
        </w:rPr>
        <w:t xml:space="preserve">системы </w:t>
      </w:r>
      <w:r w:rsidR="00042EE4" w:rsidRPr="00765012">
        <w:rPr>
          <w:rFonts w:ascii="Times New Roman" w:hAnsi="Times New Roman" w:cs="Times New Roman"/>
          <w:i/>
          <w:iCs/>
          <w:sz w:val="28"/>
          <w:szCs w:val="28"/>
        </w:rPr>
        <w:t>риск-менеджмента</w:t>
      </w:r>
      <w:r w:rsidR="003724BD" w:rsidRPr="00765012">
        <w:rPr>
          <w:rFonts w:ascii="Times New Roman" w:hAnsi="Times New Roman" w:cs="Times New Roman"/>
          <w:sz w:val="28"/>
          <w:szCs w:val="28"/>
        </w:rPr>
        <w:t>:</w:t>
      </w:r>
    </w:p>
    <w:p w14:paraId="2A10B77D" w14:textId="68F0B280" w:rsidR="00E64099" w:rsidRPr="00765012" w:rsidRDefault="0038530D" w:rsidP="00597CAD">
      <w:pPr>
        <w:pStyle w:val="Default"/>
        <w:numPr>
          <w:ilvl w:val="1"/>
          <w:numId w:val="3"/>
        </w:numPr>
        <w:ind w:left="697" w:hanging="357"/>
        <w:jc w:val="both"/>
        <w:rPr>
          <w:rFonts w:ascii="Times New Roman" w:hAnsi="Times New Roman" w:cs="Times New Roman"/>
          <w:sz w:val="28"/>
          <w:szCs w:val="28"/>
        </w:rPr>
      </w:pPr>
      <w:r w:rsidRPr="00765012">
        <w:rPr>
          <w:rFonts w:ascii="Times New Roman" w:hAnsi="Times New Roman" w:cs="Times New Roman"/>
          <w:sz w:val="28"/>
          <w:szCs w:val="28"/>
        </w:rPr>
        <w:t xml:space="preserve">Применение специализированного ПО для риск-менеджмента, такого как Oracle </w:t>
      </w:r>
      <w:proofErr w:type="spellStart"/>
      <w:r w:rsidRPr="00765012">
        <w:rPr>
          <w:rFonts w:ascii="Times New Roman" w:hAnsi="Times New Roman" w:cs="Times New Roman"/>
          <w:sz w:val="28"/>
          <w:szCs w:val="28"/>
        </w:rPr>
        <w:t>Primavera</w:t>
      </w:r>
      <w:proofErr w:type="spellEnd"/>
      <w:r w:rsidRPr="00765012">
        <w:rPr>
          <w:rFonts w:ascii="Times New Roman" w:hAnsi="Times New Roman" w:cs="Times New Roman"/>
          <w:sz w:val="28"/>
          <w:szCs w:val="28"/>
        </w:rPr>
        <w:t xml:space="preserve"> Risk Analysis</w:t>
      </w:r>
      <w:r w:rsidR="00302BC6" w:rsidRPr="00765012">
        <w:rPr>
          <w:rFonts w:ascii="Times New Roman" w:hAnsi="Times New Roman" w:cs="Times New Roman"/>
          <w:sz w:val="28"/>
          <w:szCs w:val="28"/>
        </w:rPr>
        <w:t xml:space="preserve"> [</w:t>
      </w:r>
      <w:r w:rsidR="00302BC6" w:rsidRPr="00765012">
        <w:rPr>
          <w:rFonts w:ascii="Times New Roman" w:hAnsi="Times New Roman" w:cs="Times New Roman"/>
          <w:sz w:val="28"/>
          <w:szCs w:val="28"/>
        </w:rPr>
        <w:fldChar w:fldCharType="begin"/>
      </w:r>
      <w:r w:rsidR="00302BC6" w:rsidRPr="00765012">
        <w:rPr>
          <w:rFonts w:ascii="Times New Roman" w:hAnsi="Times New Roman" w:cs="Times New Roman"/>
          <w:sz w:val="28"/>
          <w:szCs w:val="28"/>
        </w:rPr>
        <w:instrText xml:space="preserve"> REF _Ref191239163 \r \h </w:instrText>
      </w:r>
      <w:r w:rsidR="00597CAD" w:rsidRPr="00765012">
        <w:rPr>
          <w:rFonts w:ascii="Times New Roman" w:hAnsi="Times New Roman" w:cs="Times New Roman"/>
          <w:sz w:val="28"/>
          <w:szCs w:val="28"/>
        </w:rPr>
        <w:instrText xml:space="preserve"> \* MERGEFORMAT </w:instrText>
      </w:r>
      <w:r w:rsidR="00302BC6" w:rsidRPr="00765012">
        <w:rPr>
          <w:rFonts w:ascii="Times New Roman" w:hAnsi="Times New Roman" w:cs="Times New Roman"/>
          <w:sz w:val="28"/>
          <w:szCs w:val="28"/>
        </w:rPr>
      </w:r>
      <w:r w:rsidR="00302BC6" w:rsidRPr="00765012">
        <w:rPr>
          <w:rFonts w:ascii="Times New Roman" w:hAnsi="Times New Roman" w:cs="Times New Roman"/>
          <w:sz w:val="28"/>
          <w:szCs w:val="28"/>
        </w:rPr>
        <w:fldChar w:fldCharType="separate"/>
      </w:r>
      <w:r w:rsidR="00302BC6" w:rsidRPr="00765012">
        <w:rPr>
          <w:rFonts w:ascii="Times New Roman" w:hAnsi="Times New Roman" w:cs="Times New Roman"/>
          <w:sz w:val="28"/>
          <w:szCs w:val="28"/>
        </w:rPr>
        <w:t>12</w:t>
      </w:r>
      <w:r w:rsidR="00302BC6" w:rsidRPr="00765012">
        <w:rPr>
          <w:rFonts w:ascii="Times New Roman" w:hAnsi="Times New Roman" w:cs="Times New Roman"/>
          <w:sz w:val="28"/>
          <w:szCs w:val="28"/>
        </w:rPr>
        <w:fldChar w:fldCharType="end"/>
      </w:r>
      <w:r w:rsidR="00302BC6" w:rsidRPr="00765012">
        <w:rPr>
          <w:rFonts w:ascii="Times New Roman" w:hAnsi="Times New Roman" w:cs="Times New Roman"/>
          <w:sz w:val="28"/>
          <w:szCs w:val="28"/>
        </w:rPr>
        <w:t>]</w:t>
      </w:r>
      <w:r w:rsidRPr="00765012">
        <w:rPr>
          <w:rFonts w:ascii="Times New Roman" w:hAnsi="Times New Roman" w:cs="Times New Roman"/>
          <w:sz w:val="28"/>
          <w:szCs w:val="28"/>
        </w:rPr>
        <w:t xml:space="preserve">, </w:t>
      </w:r>
      <w:r w:rsidR="00597CAD" w:rsidRPr="00765012">
        <w:rPr>
          <w:rFonts w:ascii="Times New Roman" w:hAnsi="Times New Roman" w:cs="Times New Roman"/>
          <w:sz w:val="28"/>
          <w:szCs w:val="28"/>
        </w:rPr>
        <w:t xml:space="preserve">которое </w:t>
      </w:r>
      <w:r w:rsidRPr="00765012">
        <w:rPr>
          <w:rFonts w:ascii="Times New Roman" w:hAnsi="Times New Roman" w:cs="Times New Roman"/>
          <w:sz w:val="28"/>
          <w:szCs w:val="28"/>
        </w:rPr>
        <w:t xml:space="preserve">позволяет проводить количественный анализ рисков, оценивать вероятность срыва сроков и превышения бюджета. </w:t>
      </w:r>
      <w:r w:rsidR="00597CAD" w:rsidRPr="00765012">
        <w:rPr>
          <w:rFonts w:ascii="Times New Roman" w:hAnsi="Times New Roman" w:cs="Times New Roman"/>
          <w:sz w:val="28"/>
          <w:szCs w:val="28"/>
        </w:rPr>
        <w:t>Соответствующее ПО</w:t>
      </w:r>
      <w:r w:rsidRPr="00765012">
        <w:rPr>
          <w:rFonts w:ascii="Times New Roman" w:hAnsi="Times New Roman" w:cs="Times New Roman"/>
          <w:sz w:val="28"/>
          <w:szCs w:val="28"/>
        </w:rPr>
        <w:t xml:space="preserve"> — мощный инструмент для анализа и управления рисками в проектном управлении. Он</w:t>
      </w:r>
      <w:r w:rsidR="00597CAD" w:rsidRPr="00765012">
        <w:rPr>
          <w:rFonts w:ascii="Times New Roman" w:hAnsi="Times New Roman" w:cs="Times New Roman"/>
          <w:sz w:val="28"/>
          <w:szCs w:val="28"/>
        </w:rPr>
        <w:t>о</w:t>
      </w:r>
      <w:r w:rsidRPr="00765012">
        <w:rPr>
          <w:rFonts w:ascii="Times New Roman" w:hAnsi="Times New Roman" w:cs="Times New Roman"/>
          <w:sz w:val="28"/>
          <w:szCs w:val="28"/>
        </w:rPr>
        <w:t xml:space="preserve"> используется для идентификации и оценки рисков (создание реестра рисков, определение их вероятностей и влияния на проект), оценки воздействия рисков (учет вероятности рисков и их влияния на сроки и бюджет), анализа сценариев (моделирование оптимистичного, пессимистичного и наиболее вероятного вариантов развития событий), планирования и смягчения рисков (разработка стратегий по минимизации их влияния). </w:t>
      </w:r>
      <w:r w:rsidR="00597CAD" w:rsidRPr="00765012">
        <w:rPr>
          <w:rFonts w:ascii="Times New Roman" w:hAnsi="Times New Roman" w:cs="Times New Roman"/>
          <w:sz w:val="28"/>
          <w:szCs w:val="28"/>
        </w:rPr>
        <w:t xml:space="preserve">Программное обеспечение активно используется для моделирования рисковых ситуаций, </w:t>
      </w:r>
      <w:r w:rsidRPr="00765012">
        <w:rPr>
          <w:rFonts w:ascii="Times New Roman" w:hAnsi="Times New Roman" w:cs="Times New Roman"/>
          <w:sz w:val="28"/>
          <w:szCs w:val="28"/>
        </w:rPr>
        <w:t xml:space="preserve">можно задать </w:t>
      </w:r>
      <w:r w:rsidRPr="00765012">
        <w:rPr>
          <w:rFonts w:ascii="Times New Roman" w:hAnsi="Times New Roman" w:cs="Times New Roman"/>
          <w:sz w:val="28"/>
          <w:szCs w:val="28"/>
        </w:rPr>
        <w:lastRenderedPageBreak/>
        <w:t>диапазоны неопределенности для задач в графике (например, время выполнения задач или затраты) и моделировать тысячи случайных сценариев с использованием метода Монте-Карло, чтобы оценить, как различные факторы могут повлиять на сроки и стоимость проекта.</w:t>
      </w:r>
    </w:p>
    <w:p w14:paraId="3B21BA74" w14:textId="1DFD2E16" w:rsidR="0008335C" w:rsidRPr="00765012" w:rsidRDefault="00E64099" w:rsidP="00597CAD">
      <w:pPr>
        <w:pStyle w:val="Default"/>
        <w:numPr>
          <w:ilvl w:val="1"/>
          <w:numId w:val="3"/>
        </w:numPr>
        <w:ind w:left="697" w:hanging="357"/>
        <w:jc w:val="both"/>
        <w:rPr>
          <w:rFonts w:ascii="Times New Roman" w:hAnsi="Times New Roman" w:cs="Times New Roman"/>
          <w:sz w:val="28"/>
          <w:szCs w:val="28"/>
        </w:rPr>
      </w:pPr>
      <w:r w:rsidRPr="00765012">
        <w:rPr>
          <w:rFonts w:ascii="Times New Roman" w:hAnsi="Times New Roman" w:cs="Times New Roman"/>
          <w:sz w:val="28"/>
          <w:szCs w:val="28"/>
        </w:rPr>
        <w:t>Управление рисками, с</w:t>
      </w:r>
      <w:r w:rsidR="00042EE4" w:rsidRPr="00765012">
        <w:rPr>
          <w:rFonts w:ascii="Times New Roman" w:hAnsi="Times New Roman" w:cs="Times New Roman"/>
          <w:sz w:val="28"/>
          <w:szCs w:val="28"/>
        </w:rPr>
        <w:t xml:space="preserve">оздание реестра рисков, анализ их вероятности и последствий, разработка </w:t>
      </w:r>
      <w:proofErr w:type="spellStart"/>
      <w:r w:rsidR="00042EE4" w:rsidRPr="00765012">
        <w:rPr>
          <w:rFonts w:ascii="Times New Roman" w:hAnsi="Times New Roman" w:cs="Times New Roman"/>
          <w:sz w:val="28"/>
          <w:szCs w:val="28"/>
        </w:rPr>
        <w:t>митигационных</w:t>
      </w:r>
      <w:proofErr w:type="spellEnd"/>
      <w:r w:rsidR="00042EE4" w:rsidRPr="00765012">
        <w:rPr>
          <w:rFonts w:ascii="Times New Roman" w:hAnsi="Times New Roman" w:cs="Times New Roman"/>
          <w:sz w:val="28"/>
          <w:szCs w:val="28"/>
        </w:rPr>
        <w:t xml:space="preserve"> </w:t>
      </w:r>
      <w:r w:rsidR="00CE3522" w:rsidRPr="00765012">
        <w:rPr>
          <w:rFonts w:ascii="Times New Roman" w:hAnsi="Times New Roman" w:cs="Times New Roman"/>
          <w:sz w:val="28"/>
          <w:szCs w:val="28"/>
        </w:rPr>
        <w:t>мер</w:t>
      </w:r>
      <w:r w:rsidR="004E7E2C" w:rsidRPr="00765012">
        <w:rPr>
          <w:rFonts w:ascii="Times New Roman" w:hAnsi="Times New Roman" w:cs="Times New Roman"/>
          <w:sz w:val="28"/>
          <w:szCs w:val="28"/>
        </w:rPr>
        <w:t xml:space="preserve"> и т. д</w:t>
      </w:r>
      <w:r w:rsidR="00042EE4" w:rsidRPr="00765012">
        <w:rPr>
          <w:rFonts w:ascii="Times New Roman" w:hAnsi="Times New Roman" w:cs="Times New Roman"/>
          <w:sz w:val="28"/>
          <w:szCs w:val="28"/>
        </w:rPr>
        <w:t>.</w:t>
      </w:r>
    </w:p>
    <w:p w14:paraId="5BED9702" w14:textId="37F9D5FB" w:rsidR="0008335C" w:rsidRPr="00765012" w:rsidRDefault="00E64099" w:rsidP="00052B30">
      <w:pPr>
        <w:pStyle w:val="Default"/>
        <w:numPr>
          <w:ilvl w:val="0"/>
          <w:numId w:val="3"/>
        </w:numPr>
        <w:jc w:val="both"/>
        <w:rPr>
          <w:rFonts w:ascii="Times New Roman" w:hAnsi="Times New Roman" w:cs="Times New Roman"/>
          <w:sz w:val="28"/>
          <w:szCs w:val="28"/>
        </w:rPr>
      </w:pPr>
      <w:r w:rsidRPr="00765012">
        <w:rPr>
          <w:rFonts w:ascii="Times New Roman" w:hAnsi="Times New Roman" w:cs="Times New Roman"/>
          <w:i/>
          <w:iCs/>
          <w:sz w:val="28"/>
          <w:szCs w:val="28"/>
        </w:rPr>
        <w:t>Договорная работа</w:t>
      </w:r>
      <w:r w:rsidR="00042EE4" w:rsidRPr="00765012">
        <w:rPr>
          <w:rFonts w:ascii="Times New Roman" w:hAnsi="Times New Roman" w:cs="Times New Roman"/>
          <w:sz w:val="28"/>
          <w:szCs w:val="28"/>
        </w:rPr>
        <w:t>. Включение в договоры с подрядчиками</w:t>
      </w:r>
      <w:r w:rsidRPr="00765012">
        <w:rPr>
          <w:rFonts w:ascii="Times New Roman" w:hAnsi="Times New Roman" w:cs="Times New Roman"/>
          <w:sz w:val="28"/>
          <w:szCs w:val="28"/>
        </w:rPr>
        <w:t>/</w:t>
      </w:r>
      <w:r w:rsidR="00597CAD" w:rsidRPr="00765012">
        <w:rPr>
          <w:rFonts w:ascii="Times New Roman" w:hAnsi="Times New Roman" w:cs="Times New Roman"/>
          <w:sz w:val="28"/>
          <w:szCs w:val="28"/>
        </w:rPr>
        <w:t xml:space="preserve"> </w:t>
      </w:r>
      <w:r w:rsidRPr="00765012">
        <w:rPr>
          <w:rFonts w:ascii="Times New Roman" w:hAnsi="Times New Roman" w:cs="Times New Roman"/>
          <w:sz w:val="28"/>
          <w:szCs w:val="28"/>
        </w:rPr>
        <w:t>поставщиками</w:t>
      </w:r>
      <w:r w:rsidR="00042EE4" w:rsidRPr="00765012">
        <w:rPr>
          <w:rFonts w:ascii="Times New Roman" w:hAnsi="Times New Roman" w:cs="Times New Roman"/>
          <w:sz w:val="28"/>
          <w:szCs w:val="28"/>
        </w:rPr>
        <w:t xml:space="preserve"> </w:t>
      </w:r>
      <w:r w:rsidRPr="00765012">
        <w:rPr>
          <w:rFonts w:ascii="Times New Roman" w:hAnsi="Times New Roman" w:cs="Times New Roman"/>
          <w:sz w:val="28"/>
          <w:szCs w:val="28"/>
        </w:rPr>
        <w:t xml:space="preserve">требований к планированию и отчетности, </w:t>
      </w:r>
      <w:r w:rsidR="00042EE4" w:rsidRPr="00765012">
        <w:rPr>
          <w:rFonts w:ascii="Times New Roman" w:hAnsi="Times New Roman" w:cs="Times New Roman"/>
          <w:sz w:val="28"/>
          <w:szCs w:val="28"/>
        </w:rPr>
        <w:t>штраф</w:t>
      </w:r>
      <w:r w:rsidRPr="00765012">
        <w:rPr>
          <w:rFonts w:ascii="Times New Roman" w:hAnsi="Times New Roman" w:cs="Times New Roman"/>
          <w:sz w:val="28"/>
          <w:szCs w:val="28"/>
        </w:rPr>
        <w:t>ов</w:t>
      </w:r>
      <w:r w:rsidR="00042EE4" w:rsidRPr="00765012">
        <w:rPr>
          <w:rFonts w:ascii="Times New Roman" w:hAnsi="Times New Roman" w:cs="Times New Roman"/>
          <w:sz w:val="28"/>
          <w:szCs w:val="28"/>
        </w:rPr>
        <w:t xml:space="preserve"> за срыв сроков</w:t>
      </w:r>
      <w:r w:rsidRPr="00765012">
        <w:rPr>
          <w:rFonts w:ascii="Times New Roman" w:hAnsi="Times New Roman" w:cs="Times New Roman"/>
          <w:sz w:val="28"/>
          <w:szCs w:val="28"/>
        </w:rPr>
        <w:t xml:space="preserve"> и, возможно, бонусов за их соблюдение</w:t>
      </w:r>
      <w:r w:rsidR="001A1A06" w:rsidRPr="00765012">
        <w:rPr>
          <w:rFonts w:ascii="Times New Roman" w:hAnsi="Times New Roman" w:cs="Times New Roman"/>
          <w:sz w:val="28"/>
          <w:szCs w:val="28"/>
        </w:rPr>
        <w:t>, штрафов за непредоставление информации, графиков выполнения работ, отчетности о ходе выполнения работ</w:t>
      </w:r>
      <w:r w:rsidR="00042EE4" w:rsidRPr="00765012">
        <w:rPr>
          <w:rFonts w:ascii="Times New Roman" w:hAnsi="Times New Roman" w:cs="Times New Roman"/>
          <w:sz w:val="28"/>
          <w:szCs w:val="28"/>
        </w:rPr>
        <w:t>.</w:t>
      </w:r>
    </w:p>
    <w:p w14:paraId="4C8ECD60" w14:textId="5397D558" w:rsidR="0008335C" w:rsidRPr="00765012" w:rsidRDefault="00E64099" w:rsidP="00052B30">
      <w:pPr>
        <w:pStyle w:val="Default"/>
        <w:numPr>
          <w:ilvl w:val="0"/>
          <w:numId w:val="3"/>
        </w:numPr>
        <w:jc w:val="both"/>
        <w:rPr>
          <w:rFonts w:ascii="Times New Roman" w:hAnsi="Times New Roman" w:cs="Times New Roman"/>
          <w:sz w:val="28"/>
          <w:szCs w:val="28"/>
        </w:rPr>
      </w:pPr>
      <w:r w:rsidRPr="00765012">
        <w:rPr>
          <w:rFonts w:ascii="Times New Roman" w:hAnsi="Times New Roman" w:cs="Times New Roman"/>
          <w:i/>
          <w:iCs/>
          <w:sz w:val="28"/>
          <w:szCs w:val="28"/>
        </w:rPr>
        <w:t>Учет опыта проектов-аналогов</w:t>
      </w:r>
      <w:r w:rsidR="00042EE4" w:rsidRPr="00765012">
        <w:rPr>
          <w:rFonts w:ascii="Times New Roman" w:hAnsi="Times New Roman" w:cs="Times New Roman"/>
          <w:sz w:val="28"/>
          <w:szCs w:val="28"/>
        </w:rPr>
        <w:t xml:space="preserve">. </w:t>
      </w:r>
      <w:r w:rsidRPr="00765012">
        <w:rPr>
          <w:rFonts w:ascii="Times New Roman" w:hAnsi="Times New Roman" w:cs="Times New Roman"/>
          <w:sz w:val="28"/>
          <w:szCs w:val="28"/>
        </w:rPr>
        <w:t>Анализ</w:t>
      </w:r>
      <w:r w:rsidR="00042EE4" w:rsidRPr="00765012">
        <w:rPr>
          <w:rFonts w:ascii="Times New Roman" w:hAnsi="Times New Roman" w:cs="Times New Roman"/>
          <w:sz w:val="28"/>
          <w:szCs w:val="28"/>
        </w:rPr>
        <w:t xml:space="preserve"> опыта реализации аналогичных проектов позволяет </w:t>
      </w:r>
      <w:r w:rsidRPr="00765012">
        <w:rPr>
          <w:rFonts w:ascii="Times New Roman" w:hAnsi="Times New Roman" w:cs="Times New Roman"/>
          <w:sz w:val="28"/>
          <w:szCs w:val="28"/>
        </w:rPr>
        <w:t>предотвратить наступление рисков или своевременно начать принимать меры по смягчению последствий наступления рисков.</w:t>
      </w:r>
    </w:p>
    <w:p w14:paraId="33DB36E8" w14:textId="09E5DAAB" w:rsidR="00C22450" w:rsidRPr="00765012" w:rsidRDefault="00C22450" w:rsidP="00052B30">
      <w:pPr>
        <w:pStyle w:val="Default"/>
        <w:numPr>
          <w:ilvl w:val="0"/>
          <w:numId w:val="3"/>
        </w:numPr>
        <w:jc w:val="both"/>
        <w:rPr>
          <w:rFonts w:ascii="Times New Roman" w:hAnsi="Times New Roman" w:cs="Times New Roman"/>
          <w:sz w:val="28"/>
          <w:szCs w:val="28"/>
        </w:rPr>
      </w:pPr>
      <w:r w:rsidRPr="00765012">
        <w:rPr>
          <w:rFonts w:ascii="Times New Roman" w:hAnsi="Times New Roman" w:cs="Times New Roman"/>
          <w:i/>
          <w:iCs/>
          <w:sz w:val="28"/>
          <w:szCs w:val="28"/>
        </w:rPr>
        <w:t>Учет сезонных ограничений</w:t>
      </w:r>
      <w:r w:rsidR="00C136E2" w:rsidRPr="00765012">
        <w:rPr>
          <w:rFonts w:ascii="Times New Roman" w:hAnsi="Times New Roman" w:cs="Times New Roman"/>
          <w:i/>
          <w:iCs/>
          <w:sz w:val="28"/>
          <w:szCs w:val="28"/>
        </w:rPr>
        <w:t xml:space="preserve"> и климатических строительных ограничений</w:t>
      </w:r>
      <w:r w:rsidRPr="00765012">
        <w:rPr>
          <w:rFonts w:ascii="Times New Roman" w:hAnsi="Times New Roman" w:cs="Times New Roman"/>
          <w:i/>
          <w:iCs/>
          <w:sz w:val="28"/>
          <w:szCs w:val="28"/>
        </w:rPr>
        <w:t xml:space="preserve"> в графике</w:t>
      </w:r>
      <w:r w:rsidRPr="00765012">
        <w:rPr>
          <w:rFonts w:ascii="Times New Roman" w:hAnsi="Times New Roman" w:cs="Times New Roman"/>
          <w:sz w:val="28"/>
          <w:szCs w:val="28"/>
        </w:rPr>
        <w:t xml:space="preserve">. Сезонные ограничения (паводки, навигационные окна) </w:t>
      </w:r>
      <w:r w:rsidR="00C65858" w:rsidRPr="00765012">
        <w:rPr>
          <w:rFonts w:ascii="Times New Roman" w:hAnsi="Times New Roman" w:cs="Times New Roman"/>
          <w:sz w:val="28"/>
          <w:szCs w:val="28"/>
        </w:rPr>
        <w:t xml:space="preserve">в случае актуальности для проекта </w:t>
      </w:r>
      <w:r w:rsidRPr="00765012">
        <w:rPr>
          <w:rFonts w:ascii="Times New Roman" w:hAnsi="Times New Roman" w:cs="Times New Roman"/>
          <w:sz w:val="28"/>
          <w:szCs w:val="28"/>
        </w:rPr>
        <w:t xml:space="preserve">нужно учитывать при разработке графиков и при выполнении работ подстраиваться </w:t>
      </w:r>
      <w:r w:rsidR="00C65858" w:rsidRPr="00765012">
        <w:rPr>
          <w:rFonts w:ascii="Times New Roman" w:hAnsi="Times New Roman" w:cs="Times New Roman"/>
          <w:sz w:val="28"/>
          <w:szCs w:val="28"/>
        </w:rPr>
        <w:t>под них, чтобы выполнить</w:t>
      </w:r>
      <w:r w:rsidRPr="00765012">
        <w:rPr>
          <w:rFonts w:ascii="Times New Roman" w:hAnsi="Times New Roman" w:cs="Times New Roman"/>
          <w:sz w:val="28"/>
          <w:szCs w:val="28"/>
        </w:rPr>
        <w:t xml:space="preserve"> работ</w:t>
      </w:r>
      <w:r w:rsidR="00C65858" w:rsidRPr="00765012">
        <w:rPr>
          <w:rFonts w:ascii="Times New Roman" w:hAnsi="Times New Roman" w:cs="Times New Roman"/>
          <w:sz w:val="28"/>
          <w:szCs w:val="28"/>
        </w:rPr>
        <w:t>ы</w:t>
      </w:r>
      <w:r w:rsidRPr="00765012">
        <w:rPr>
          <w:rFonts w:ascii="Times New Roman" w:hAnsi="Times New Roman" w:cs="Times New Roman"/>
          <w:sz w:val="28"/>
          <w:szCs w:val="28"/>
        </w:rPr>
        <w:t xml:space="preserve"> в срок. Например, можно</w:t>
      </w:r>
      <w:r w:rsidR="00C65858" w:rsidRPr="00765012">
        <w:rPr>
          <w:rFonts w:ascii="Times New Roman" w:hAnsi="Times New Roman" w:cs="Times New Roman"/>
          <w:sz w:val="28"/>
          <w:szCs w:val="28"/>
        </w:rPr>
        <w:t xml:space="preserve"> постараться</w:t>
      </w:r>
      <w:r w:rsidRPr="00765012">
        <w:rPr>
          <w:rFonts w:ascii="Times New Roman" w:hAnsi="Times New Roman" w:cs="Times New Roman"/>
          <w:sz w:val="28"/>
          <w:szCs w:val="28"/>
        </w:rPr>
        <w:t xml:space="preserve"> достав</w:t>
      </w:r>
      <w:r w:rsidR="00C65858" w:rsidRPr="00765012">
        <w:rPr>
          <w:rFonts w:ascii="Times New Roman" w:hAnsi="Times New Roman" w:cs="Times New Roman"/>
          <w:sz w:val="28"/>
          <w:szCs w:val="28"/>
        </w:rPr>
        <w:t>ить</w:t>
      </w:r>
      <w:r w:rsidRPr="00765012">
        <w:rPr>
          <w:rFonts w:ascii="Times New Roman" w:hAnsi="Times New Roman" w:cs="Times New Roman"/>
          <w:sz w:val="28"/>
          <w:szCs w:val="28"/>
        </w:rPr>
        <w:t xml:space="preserve"> материал</w:t>
      </w:r>
      <w:r w:rsidR="00C65858" w:rsidRPr="00765012">
        <w:rPr>
          <w:rFonts w:ascii="Times New Roman" w:hAnsi="Times New Roman" w:cs="Times New Roman"/>
          <w:sz w:val="28"/>
          <w:szCs w:val="28"/>
        </w:rPr>
        <w:t>ы, оборудование</w:t>
      </w:r>
      <w:r w:rsidRPr="00765012">
        <w:rPr>
          <w:rFonts w:ascii="Times New Roman" w:hAnsi="Times New Roman" w:cs="Times New Roman"/>
          <w:sz w:val="28"/>
          <w:szCs w:val="28"/>
        </w:rPr>
        <w:t xml:space="preserve"> до наступления </w:t>
      </w:r>
      <w:r w:rsidR="00C65858" w:rsidRPr="00765012">
        <w:rPr>
          <w:rFonts w:ascii="Times New Roman" w:hAnsi="Times New Roman" w:cs="Times New Roman"/>
          <w:sz w:val="28"/>
          <w:szCs w:val="28"/>
        </w:rPr>
        <w:t>паводкового периода, чтобы избежать логистических проблем, которые могут возникнуть с началом паводка</w:t>
      </w:r>
      <w:r w:rsidRPr="00765012">
        <w:rPr>
          <w:rFonts w:ascii="Times New Roman" w:hAnsi="Times New Roman" w:cs="Times New Roman"/>
          <w:sz w:val="28"/>
          <w:szCs w:val="28"/>
        </w:rPr>
        <w:t>.</w:t>
      </w:r>
      <w:r w:rsidR="0011517E" w:rsidRPr="00765012">
        <w:rPr>
          <w:rFonts w:ascii="Times New Roman" w:hAnsi="Times New Roman" w:cs="Times New Roman"/>
          <w:sz w:val="28"/>
          <w:szCs w:val="28"/>
        </w:rPr>
        <w:t xml:space="preserve"> Также при разработке графиков нужно учитывать в какое время года возможны те или иные работы</w:t>
      </w:r>
      <w:r w:rsidR="00C136E2" w:rsidRPr="00765012">
        <w:rPr>
          <w:rFonts w:ascii="Times New Roman" w:hAnsi="Times New Roman" w:cs="Times New Roman"/>
          <w:sz w:val="28"/>
          <w:szCs w:val="28"/>
        </w:rPr>
        <w:t xml:space="preserve"> с учетом особенностей региона, в котором реализуется проект</w:t>
      </w:r>
      <w:r w:rsidR="0011517E" w:rsidRPr="00765012">
        <w:rPr>
          <w:rFonts w:ascii="Times New Roman" w:hAnsi="Times New Roman" w:cs="Times New Roman"/>
          <w:sz w:val="28"/>
          <w:szCs w:val="28"/>
        </w:rPr>
        <w:t xml:space="preserve">. Например, </w:t>
      </w:r>
      <w:r w:rsidR="00C136E2" w:rsidRPr="00765012">
        <w:rPr>
          <w:rFonts w:ascii="Times New Roman" w:hAnsi="Times New Roman" w:cs="Times New Roman"/>
          <w:sz w:val="28"/>
          <w:szCs w:val="28"/>
        </w:rPr>
        <w:t xml:space="preserve">в северных регионах </w:t>
      </w:r>
      <w:r w:rsidR="0011517E" w:rsidRPr="00765012">
        <w:rPr>
          <w:rFonts w:ascii="Times New Roman" w:hAnsi="Times New Roman" w:cs="Times New Roman"/>
          <w:sz w:val="28"/>
          <w:szCs w:val="28"/>
        </w:rPr>
        <w:t>бетонные работы невозможны в зимнее время из-за медленного затвердевания и замерзания воды в бетоне при низких температурах, что влияет на прочность</w:t>
      </w:r>
      <w:r w:rsidR="00C136E2" w:rsidRPr="00765012">
        <w:rPr>
          <w:rFonts w:ascii="Times New Roman" w:hAnsi="Times New Roman" w:cs="Times New Roman"/>
          <w:sz w:val="28"/>
          <w:szCs w:val="28"/>
        </w:rPr>
        <w:t xml:space="preserve"> и структуру</w:t>
      </w:r>
      <w:r w:rsidR="0011517E" w:rsidRPr="00765012">
        <w:rPr>
          <w:rFonts w:ascii="Times New Roman" w:hAnsi="Times New Roman" w:cs="Times New Roman"/>
          <w:sz w:val="28"/>
          <w:szCs w:val="28"/>
        </w:rPr>
        <w:t xml:space="preserve"> материала.</w:t>
      </w:r>
      <w:r w:rsidR="00C136E2" w:rsidRPr="00765012">
        <w:rPr>
          <w:rFonts w:ascii="Times New Roman" w:hAnsi="Times New Roman" w:cs="Times New Roman"/>
          <w:sz w:val="28"/>
          <w:szCs w:val="28"/>
        </w:rPr>
        <w:t xml:space="preserve"> В то же время в северных регионах работы по укладке труб возможны лишь в зимнее время в связи с особенностями почвы: в холодное время года грунт замерзает, что делает его стабильным и позволяет проводить работы без риска разрушения или деформации труб при их укладке.</w:t>
      </w:r>
    </w:p>
    <w:p w14:paraId="6BE045CA" w14:textId="3BF47ED0" w:rsidR="0079411E" w:rsidRPr="00765012" w:rsidRDefault="0079411E" w:rsidP="00052B30">
      <w:pPr>
        <w:pStyle w:val="Default"/>
        <w:ind w:firstLine="708"/>
        <w:jc w:val="both"/>
        <w:rPr>
          <w:rFonts w:ascii="Times New Roman" w:hAnsi="Times New Roman" w:cs="Times New Roman"/>
          <w:sz w:val="28"/>
          <w:szCs w:val="28"/>
        </w:rPr>
      </w:pPr>
      <w:r w:rsidRPr="00765012">
        <w:rPr>
          <w:rFonts w:ascii="Times New Roman" w:hAnsi="Times New Roman" w:cs="Times New Roman"/>
          <w:sz w:val="28"/>
          <w:szCs w:val="28"/>
        </w:rPr>
        <w:t>Приведенные причины срыва сроков и меры по управлению риск</w:t>
      </w:r>
      <w:r w:rsidR="00052B30" w:rsidRPr="00765012">
        <w:rPr>
          <w:rFonts w:ascii="Times New Roman" w:hAnsi="Times New Roman" w:cs="Times New Roman"/>
          <w:sz w:val="28"/>
          <w:szCs w:val="28"/>
        </w:rPr>
        <w:t>ом нехватки времени</w:t>
      </w:r>
      <w:r w:rsidRPr="00765012">
        <w:rPr>
          <w:rFonts w:ascii="Times New Roman" w:hAnsi="Times New Roman" w:cs="Times New Roman"/>
          <w:sz w:val="28"/>
          <w:szCs w:val="28"/>
        </w:rPr>
        <w:t xml:space="preserve"> составляют лишь небольшую часть комплексного набора факторов, которые могут повлиять на успешную реализацию проекта. Каждый проект уникален и сталкивается с собственными трудностями, которые обусловлены его особенностями, в т. ч. характеристиками, масштабами, географией и техническими аспектами. Например, в одном проекте могут быть проблемы с поставками, в другом – с качеством проектных решений, а в третьем – с адаптацией к изменяющимся внешним условиям. Решения этих трудностей во многом зависят от уровня квалификации сотрудников, их способности быстро реагировать на изменения, а также от компетенции руководства в принятии оперативных и стратегических решений. Эффективное управление проектом невозможно без взаимодействия всех участников процесса, их знаний, опыта и готовности к решению возникающих проблем в условиях неопределенности и риска.</w:t>
      </w:r>
    </w:p>
    <w:p w14:paraId="2B6E1779" w14:textId="2B0CDCE1" w:rsidR="00052B30" w:rsidRPr="00765012" w:rsidRDefault="00052B30" w:rsidP="00052B30">
      <w:pPr>
        <w:pStyle w:val="Default"/>
        <w:ind w:firstLine="708"/>
        <w:jc w:val="both"/>
        <w:rPr>
          <w:rFonts w:ascii="Times New Roman" w:hAnsi="Times New Roman" w:cs="Times New Roman"/>
          <w:sz w:val="28"/>
          <w:szCs w:val="28"/>
        </w:rPr>
      </w:pPr>
      <w:r w:rsidRPr="00765012">
        <w:rPr>
          <w:rFonts w:ascii="Times New Roman" w:hAnsi="Times New Roman" w:cs="Times New Roman"/>
          <w:sz w:val="28"/>
          <w:szCs w:val="28"/>
        </w:rPr>
        <w:t>ЗАКЛЮЧЕНИЕ</w:t>
      </w:r>
    </w:p>
    <w:p w14:paraId="09FCFAEE" w14:textId="36980C26" w:rsidR="00687184" w:rsidRPr="00765012" w:rsidRDefault="00687184" w:rsidP="00052B30">
      <w:pPr>
        <w:pStyle w:val="Default"/>
        <w:ind w:firstLine="708"/>
        <w:jc w:val="both"/>
        <w:rPr>
          <w:rFonts w:ascii="Times New Roman" w:hAnsi="Times New Roman" w:cs="Times New Roman"/>
          <w:sz w:val="28"/>
          <w:szCs w:val="28"/>
        </w:rPr>
      </w:pPr>
      <w:r w:rsidRPr="00765012">
        <w:rPr>
          <w:rFonts w:ascii="Times New Roman" w:hAnsi="Times New Roman" w:cs="Times New Roman"/>
          <w:sz w:val="28"/>
          <w:szCs w:val="28"/>
        </w:rPr>
        <w:lastRenderedPageBreak/>
        <w:t>Таким образом, нефтегазовые проекты сталкиваются с множеством проблем, которые могут серьезно повлиять на соблюдение сроков реализации. Неопределенность внешних факторов, таких как геополитическая ситуация и экономические санкции, вместе с внутренними вызовами, такими как некорректное планирование или проблемы с подрядчиками, требуют применения комплексного подхода к управлению рисками сроков. Эффективное использование современных инструментов планирования, систем риск-менеджмента и опыта аналогичных проектов позволяет минимизировать риски срыва сроков, а также оперативно реагировать на возникающие сложности.</w:t>
      </w:r>
    </w:p>
    <w:p w14:paraId="49F0C43E" w14:textId="120BBF61" w:rsidR="00724AE8" w:rsidRPr="00765012" w:rsidRDefault="00687184" w:rsidP="00052B30">
      <w:pPr>
        <w:pStyle w:val="Default"/>
        <w:ind w:firstLine="708"/>
        <w:jc w:val="both"/>
        <w:rPr>
          <w:rFonts w:ascii="Times New Roman" w:hAnsi="Times New Roman" w:cs="Times New Roman"/>
          <w:sz w:val="28"/>
          <w:szCs w:val="28"/>
        </w:rPr>
      </w:pPr>
      <w:r w:rsidRPr="00765012">
        <w:rPr>
          <w:rFonts w:ascii="Times New Roman" w:hAnsi="Times New Roman" w:cs="Times New Roman"/>
          <w:sz w:val="28"/>
          <w:szCs w:val="28"/>
        </w:rPr>
        <w:t>Для успешной реализации крупных нефтегазовых проектов необходимо учитывать уникальные особенности каждого проекта, а также эффективно интегрировать меры управления рисками на всех этапах его реализации. Только в условиях высококвалифицированного подхода к управлению проектами можно обеспечить реализацию проекта в установленные сроки, что в свою очередь будет способствовать развитию нефтегазовой отрасли.</w:t>
      </w:r>
    </w:p>
    <w:p w14:paraId="0E559BE6" w14:textId="77777777" w:rsidR="00687184" w:rsidRPr="00765012" w:rsidRDefault="00687184" w:rsidP="00052B30">
      <w:pPr>
        <w:pStyle w:val="Default"/>
        <w:jc w:val="both"/>
        <w:rPr>
          <w:rFonts w:ascii="Times New Roman" w:hAnsi="Times New Roman" w:cs="Times New Roman"/>
          <w:b/>
          <w:bCs/>
          <w:i/>
          <w:iCs/>
          <w:sz w:val="28"/>
          <w:szCs w:val="28"/>
        </w:rPr>
      </w:pPr>
    </w:p>
    <w:p w14:paraId="35CE5CD6" w14:textId="5E3951C3" w:rsidR="0092184B" w:rsidRPr="00765012" w:rsidRDefault="00F63F06" w:rsidP="00F63F06">
      <w:pPr>
        <w:pStyle w:val="Default"/>
        <w:jc w:val="center"/>
        <w:rPr>
          <w:rFonts w:ascii="Times New Roman" w:hAnsi="Times New Roman" w:cs="Times New Roman"/>
          <w:b/>
          <w:bCs/>
          <w:i/>
          <w:iCs/>
          <w:sz w:val="28"/>
          <w:szCs w:val="28"/>
        </w:rPr>
      </w:pPr>
      <w:r w:rsidRPr="00765012">
        <w:rPr>
          <w:rFonts w:ascii="Times New Roman" w:hAnsi="Times New Roman" w:cs="Times New Roman"/>
          <w:b/>
          <w:bCs/>
          <w:i/>
          <w:iCs/>
          <w:sz w:val="28"/>
          <w:szCs w:val="28"/>
        </w:rPr>
        <w:t>Список источников</w:t>
      </w:r>
    </w:p>
    <w:p w14:paraId="5E465E2F" w14:textId="77777777" w:rsidR="00D070E6" w:rsidRPr="00765012" w:rsidRDefault="00111735" w:rsidP="00424933">
      <w:pPr>
        <w:pStyle w:val="Default"/>
        <w:numPr>
          <w:ilvl w:val="0"/>
          <w:numId w:val="9"/>
        </w:numPr>
        <w:ind w:left="397" w:hanging="397"/>
        <w:rPr>
          <w:rFonts w:ascii="Times New Roman" w:hAnsi="Times New Roman" w:cs="Times New Roman"/>
          <w:sz w:val="28"/>
          <w:szCs w:val="28"/>
        </w:rPr>
      </w:pPr>
      <w:bookmarkStart w:id="0" w:name="_Ref191222684"/>
      <w:r w:rsidRPr="00765012">
        <w:rPr>
          <w:rFonts w:ascii="Times New Roman" w:hAnsi="Times New Roman" w:cs="Times New Roman"/>
          <w:sz w:val="28"/>
          <w:szCs w:val="28"/>
        </w:rPr>
        <w:t>Андреев Евгений Юрьевич МЕТОДЫ ПРОЕКТНОГО УПРАВЛЕНИЯ И МИНИМИЗАЦИЯ РИСКОВ В ПРОЕКТАХ НЕФТЕГАЗОВОГО КОМПЛЕКСА // Столыпинский вестник. 2023. №5. URL: https://cyberleninka.ru/article/n/metody-proektnogo-upravleniya-i-minimizatsiya-riskov-v-proektah-neftegazovogo-kompleksa (дата обращения: 23.02.2025).</w:t>
      </w:r>
      <w:bookmarkEnd w:id="0"/>
    </w:p>
    <w:p w14:paraId="78B4001A" w14:textId="092DF75A" w:rsidR="00014F9C" w:rsidRPr="00765012" w:rsidRDefault="00014F9C" w:rsidP="00424933">
      <w:pPr>
        <w:pStyle w:val="Default"/>
        <w:numPr>
          <w:ilvl w:val="0"/>
          <w:numId w:val="9"/>
        </w:numPr>
        <w:ind w:left="397" w:hanging="397"/>
        <w:rPr>
          <w:rFonts w:ascii="Times New Roman" w:hAnsi="Times New Roman" w:cs="Times New Roman"/>
          <w:sz w:val="28"/>
          <w:szCs w:val="28"/>
        </w:rPr>
      </w:pPr>
      <w:r w:rsidRPr="00765012">
        <w:rPr>
          <w:rFonts w:ascii="Times New Roman" w:hAnsi="Times New Roman" w:cs="Times New Roman"/>
          <w:sz w:val="28"/>
          <w:szCs w:val="28"/>
        </w:rPr>
        <w:t>А О. Брехов АНАЛИЗ ПОДХОДОВ К ОЦЕНКЕ И УПРАВЛЕНИЮ РИСКАМИ ИНВЕСТИЦИОННОЙ ДЕЯТЕЛЬНОСТИ В КОМПАНИЯХ НЕФТЕГАЗОВОЙ ОТРАСЛИ // ЕГИ. 2023. №3 (47). URL: https://cyberleninka.ru/article/n/analiz-podhodov-k-otsenke-i-upravleniyu-riskami-investitsionnoy-deyatelnosti-v-kompaniyah-neftegazovoy-otrasli (дата обращения: 23.02.2025).</w:t>
      </w:r>
    </w:p>
    <w:p w14:paraId="21FD32A7" w14:textId="34E30E1B" w:rsidR="00342C84" w:rsidRPr="00765012" w:rsidRDefault="00342C84" w:rsidP="00424933">
      <w:pPr>
        <w:pStyle w:val="Default"/>
        <w:numPr>
          <w:ilvl w:val="0"/>
          <w:numId w:val="9"/>
        </w:numPr>
        <w:ind w:left="397" w:hanging="397"/>
        <w:rPr>
          <w:rFonts w:ascii="Times New Roman" w:hAnsi="Times New Roman" w:cs="Times New Roman"/>
          <w:sz w:val="28"/>
          <w:szCs w:val="28"/>
        </w:rPr>
      </w:pPr>
      <w:r w:rsidRPr="00765012">
        <w:rPr>
          <w:rFonts w:ascii="Times New Roman" w:hAnsi="Times New Roman" w:cs="Times New Roman"/>
          <w:sz w:val="28"/>
          <w:szCs w:val="28"/>
        </w:rPr>
        <w:t>Козырин А. Л. ОСОБЕННОСТИ УПРАВЛЕНИЕ ПРОЕКТАМИ В НЕФТЕГАЗОВОМ КОМПЛЕКСЕ // Экономика и социум. 2023. №4-1 (107). URL: https://cyberleninka.ru/article/n/osobennosti-upravlenie-proektami-v-neftegazovom-komplekse (дата обращения: 23.02.2025).</w:t>
      </w:r>
    </w:p>
    <w:p w14:paraId="04C71BC9" w14:textId="41AB3280" w:rsidR="00014F9C" w:rsidRPr="00765012" w:rsidRDefault="00014F9C" w:rsidP="00424933">
      <w:pPr>
        <w:pStyle w:val="Default"/>
        <w:numPr>
          <w:ilvl w:val="0"/>
          <w:numId w:val="9"/>
        </w:numPr>
        <w:ind w:left="397" w:hanging="397"/>
        <w:rPr>
          <w:rFonts w:ascii="Times New Roman" w:hAnsi="Times New Roman" w:cs="Times New Roman"/>
          <w:sz w:val="28"/>
          <w:szCs w:val="28"/>
        </w:rPr>
      </w:pPr>
      <w:r w:rsidRPr="00765012">
        <w:rPr>
          <w:rFonts w:ascii="Times New Roman" w:hAnsi="Times New Roman" w:cs="Times New Roman"/>
          <w:sz w:val="28"/>
          <w:szCs w:val="28"/>
        </w:rPr>
        <w:t xml:space="preserve">Королёва Татьяна Сергеевна СПЕЦИФИКА РЕАЛИЗАЦИИ ИНВЕСТИЦИОННЫХ ПРОЕКТОВ ПРОМЫШЛЕННОГО СТРОИТЕЛЬСТВА В УДАЛЕННЫХ РЕГИОНАХ // </w:t>
      </w:r>
      <w:proofErr w:type="spellStart"/>
      <w:r w:rsidRPr="00765012">
        <w:rPr>
          <w:rFonts w:ascii="Times New Roman" w:hAnsi="Times New Roman" w:cs="Times New Roman"/>
          <w:sz w:val="28"/>
          <w:szCs w:val="28"/>
        </w:rPr>
        <w:t>Universum</w:t>
      </w:r>
      <w:proofErr w:type="spellEnd"/>
      <w:r w:rsidRPr="00765012">
        <w:rPr>
          <w:rFonts w:ascii="Times New Roman" w:hAnsi="Times New Roman" w:cs="Times New Roman"/>
          <w:sz w:val="28"/>
          <w:szCs w:val="28"/>
        </w:rPr>
        <w:t>: технические науки. 2024. №10 (127). URL: https://cyberleninka.ru/article/n/spetsifika-realizatsii-investitsionnyh-proektov-promyshlennogo-stroitelstva-v-udalennyh-regionah (дата обращения: 23.02.2025).</w:t>
      </w:r>
    </w:p>
    <w:p w14:paraId="48AC306C" w14:textId="1F833373" w:rsidR="00212BEE" w:rsidRPr="00765012" w:rsidRDefault="00212BEE" w:rsidP="00424933">
      <w:pPr>
        <w:pStyle w:val="Default"/>
        <w:numPr>
          <w:ilvl w:val="0"/>
          <w:numId w:val="9"/>
        </w:numPr>
        <w:ind w:left="397" w:hanging="397"/>
        <w:rPr>
          <w:rFonts w:ascii="Times New Roman" w:hAnsi="Times New Roman" w:cs="Times New Roman"/>
          <w:sz w:val="28"/>
          <w:szCs w:val="28"/>
        </w:rPr>
      </w:pPr>
      <w:r w:rsidRPr="00765012">
        <w:rPr>
          <w:rFonts w:ascii="Times New Roman" w:hAnsi="Times New Roman" w:cs="Times New Roman"/>
          <w:sz w:val="28"/>
          <w:szCs w:val="28"/>
        </w:rPr>
        <w:t>Макарова Екатерина Борисовна МОДЕЛЬ УПРАВЛЕНИЯ РИСКАМИ ИНВЕСТИЦИОННЫХ ПРОЕКТОВ НЕФТЕГАЗОДОБЫВАЮЩИХ ПРЕДПРИЯТИЙ // Индустриальная экономика. 2021. №5. URL: https://cyberleninka.ru/article/n/model-upravleniya-riskami-investitsionnyh-</w:t>
      </w:r>
      <w:r w:rsidRPr="00765012">
        <w:rPr>
          <w:rFonts w:ascii="Times New Roman" w:hAnsi="Times New Roman" w:cs="Times New Roman"/>
          <w:sz w:val="28"/>
          <w:szCs w:val="28"/>
        </w:rPr>
        <w:lastRenderedPageBreak/>
        <w:t>proektov-neftegazodobyvayuschih-predpriyatiy (дата обращения: 23.02.2025).</w:t>
      </w:r>
    </w:p>
    <w:p w14:paraId="363EC4D9" w14:textId="3A7715C7" w:rsidR="00424933" w:rsidRPr="00765012" w:rsidRDefault="00424933" w:rsidP="00424933">
      <w:pPr>
        <w:pStyle w:val="Default"/>
        <w:numPr>
          <w:ilvl w:val="0"/>
          <w:numId w:val="9"/>
        </w:numPr>
        <w:ind w:left="397" w:hanging="397"/>
        <w:rPr>
          <w:rFonts w:ascii="Times New Roman" w:hAnsi="Times New Roman" w:cs="Times New Roman"/>
          <w:sz w:val="28"/>
          <w:szCs w:val="28"/>
        </w:rPr>
      </w:pPr>
      <w:r w:rsidRPr="00765012">
        <w:rPr>
          <w:rFonts w:ascii="Times New Roman" w:hAnsi="Times New Roman" w:cs="Times New Roman"/>
          <w:sz w:val="28"/>
          <w:szCs w:val="28"/>
        </w:rPr>
        <w:t>Михеев П. Н. О ПОДХОДАХ К УЧЕТУ РИСКОВ ИЗМЕНЕНИЯ КЛИМАТИЧЕСКИХ УСЛОВИЙ ПРИ ПЛАНИРОВАНИИИ РЕАЛИЗАЦИИ НЕФТЕГАЗОВЫХ ПРОЕКТОВ // Проблемы анализа риска. 2021. №1. URL: https://cyberleninka.ru/article/n/o-podhodah-k-uchetu-riskov-izmeneniya-klimaticheskih-usloviy-pri-planirovaniii-realizatsii-neftegazovyh-proektov (дата обращения: 23.02.2025).</w:t>
      </w:r>
    </w:p>
    <w:p w14:paraId="022708FA" w14:textId="6676D368" w:rsidR="00212BEE" w:rsidRPr="00765012" w:rsidRDefault="00212BEE" w:rsidP="00424933">
      <w:pPr>
        <w:pStyle w:val="Default"/>
        <w:numPr>
          <w:ilvl w:val="0"/>
          <w:numId w:val="9"/>
        </w:numPr>
        <w:ind w:left="397" w:hanging="397"/>
        <w:rPr>
          <w:rFonts w:ascii="Times New Roman" w:hAnsi="Times New Roman" w:cs="Times New Roman"/>
          <w:sz w:val="28"/>
          <w:szCs w:val="28"/>
        </w:rPr>
      </w:pPr>
      <w:r w:rsidRPr="00765012">
        <w:rPr>
          <w:rFonts w:ascii="Times New Roman" w:hAnsi="Times New Roman" w:cs="Times New Roman"/>
          <w:sz w:val="28"/>
          <w:szCs w:val="28"/>
        </w:rPr>
        <w:t xml:space="preserve">Мезенцева Вероника Сергеевна, Бирюкова Вера Витальевна, </w:t>
      </w:r>
      <w:proofErr w:type="spellStart"/>
      <w:r w:rsidRPr="00765012">
        <w:rPr>
          <w:rFonts w:ascii="Times New Roman" w:hAnsi="Times New Roman" w:cs="Times New Roman"/>
          <w:sz w:val="28"/>
          <w:szCs w:val="28"/>
        </w:rPr>
        <w:t>Тасмуханова</w:t>
      </w:r>
      <w:proofErr w:type="spellEnd"/>
      <w:r w:rsidRPr="00765012">
        <w:rPr>
          <w:rFonts w:ascii="Times New Roman" w:hAnsi="Times New Roman" w:cs="Times New Roman"/>
          <w:sz w:val="28"/>
          <w:szCs w:val="28"/>
        </w:rPr>
        <w:t xml:space="preserve"> Альфия </w:t>
      </w:r>
      <w:proofErr w:type="spellStart"/>
      <w:r w:rsidRPr="00765012">
        <w:rPr>
          <w:rFonts w:ascii="Times New Roman" w:hAnsi="Times New Roman" w:cs="Times New Roman"/>
          <w:sz w:val="28"/>
          <w:szCs w:val="28"/>
        </w:rPr>
        <w:t>Ерсаиновна</w:t>
      </w:r>
      <w:proofErr w:type="spellEnd"/>
      <w:r w:rsidRPr="00765012">
        <w:rPr>
          <w:rFonts w:ascii="Times New Roman" w:hAnsi="Times New Roman" w:cs="Times New Roman"/>
          <w:sz w:val="28"/>
          <w:szCs w:val="28"/>
        </w:rPr>
        <w:t xml:space="preserve"> Методика оценки рисков проектов вертикально-интегрированной нефтяной компании в разрезе сегментов «</w:t>
      </w:r>
      <w:proofErr w:type="spellStart"/>
      <w:r w:rsidRPr="00765012">
        <w:rPr>
          <w:rFonts w:ascii="Times New Roman" w:hAnsi="Times New Roman" w:cs="Times New Roman"/>
          <w:sz w:val="28"/>
          <w:szCs w:val="28"/>
        </w:rPr>
        <w:t>Upstream</w:t>
      </w:r>
      <w:proofErr w:type="spellEnd"/>
      <w:r w:rsidRPr="00765012">
        <w:rPr>
          <w:rFonts w:ascii="Times New Roman" w:hAnsi="Times New Roman" w:cs="Times New Roman"/>
          <w:sz w:val="28"/>
          <w:szCs w:val="28"/>
        </w:rPr>
        <w:t>» и «</w:t>
      </w:r>
      <w:proofErr w:type="spellStart"/>
      <w:r w:rsidRPr="00765012">
        <w:rPr>
          <w:rFonts w:ascii="Times New Roman" w:hAnsi="Times New Roman" w:cs="Times New Roman"/>
          <w:sz w:val="28"/>
          <w:szCs w:val="28"/>
        </w:rPr>
        <w:t>Downstream</w:t>
      </w:r>
      <w:proofErr w:type="spellEnd"/>
      <w:r w:rsidRPr="00765012">
        <w:rPr>
          <w:rFonts w:ascii="Times New Roman" w:hAnsi="Times New Roman" w:cs="Times New Roman"/>
          <w:sz w:val="28"/>
          <w:szCs w:val="28"/>
        </w:rPr>
        <w:t xml:space="preserve">» // </w:t>
      </w:r>
      <w:proofErr w:type="spellStart"/>
      <w:r w:rsidRPr="00765012">
        <w:rPr>
          <w:rFonts w:ascii="Times New Roman" w:hAnsi="Times New Roman" w:cs="Times New Roman"/>
          <w:sz w:val="28"/>
          <w:szCs w:val="28"/>
        </w:rPr>
        <w:t>УЭкС</w:t>
      </w:r>
      <w:proofErr w:type="spellEnd"/>
      <w:r w:rsidRPr="00765012">
        <w:rPr>
          <w:rFonts w:ascii="Times New Roman" w:hAnsi="Times New Roman" w:cs="Times New Roman"/>
          <w:sz w:val="28"/>
          <w:szCs w:val="28"/>
        </w:rPr>
        <w:t>. 2017. №6 (100). URL: https://cyberleninka.ru/article/n/metodika-otsenki-riskov-proektov-vertikalno-integrirovannoy-neftyanoy-kompanii-v-razreze-segmentov-upstream-i-downstream (дата обращения: 23.02.2025).</w:t>
      </w:r>
    </w:p>
    <w:p w14:paraId="133B39CD" w14:textId="3D23038F" w:rsidR="00342C84" w:rsidRPr="00765012" w:rsidRDefault="00342C84" w:rsidP="00424933">
      <w:pPr>
        <w:pStyle w:val="Default"/>
        <w:numPr>
          <w:ilvl w:val="0"/>
          <w:numId w:val="9"/>
        </w:numPr>
        <w:ind w:left="397" w:hanging="397"/>
        <w:rPr>
          <w:rFonts w:ascii="Times New Roman" w:hAnsi="Times New Roman" w:cs="Times New Roman"/>
          <w:sz w:val="28"/>
          <w:szCs w:val="28"/>
        </w:rPr>
      </w:pPr>
      <w:r w:rsidRPr="00765012">
        <w:rPr>
          <w:rFonts w:ascii="Times New Roman" w:hAnsi="Times New Roman" w:cs="Times New Roman"/>
          <w:sz w:val="28"/>
          <w:szCs w:val="28"/>
        </w:rPr>
        <w:t>Панина Н., Ковалева В. Повышение контроля капитальных вложений в проекты разработки и обустройства месторождений // Территория Нефтегаз. 2009. №6. URL: https://cyberleninka.ru/article/n/povyshenie-kontrolya-kapitalnyh-vlozheniy-v-proekty-razrabotki-i-obustroystva-mestorozhdeniy (дата обращения: 23.02.2025).</w:t>
      </w:r>
    </w:p>
    <w:p w14:paraId="63B506B0" w14:textId="77777777" w:rsidR="00424933" w:rsidRPr="00765012" w:rsidRDefault="00212BEE" w:rsidP="00424933">
      <w:pPr>
        <w:pStyle w:val="Default"/>
        <w:numPr>
          <w:ilvl w:val="0"/>
          <w:numId w:val="9"/>
        </w:numPr>
        <w:ind w:left="397" w:hanging="397"/>
        <w:rPr>
          <w:rFonts w:ascii="Times New Roman" w:hAnsi="Times New Roman" w:cs="Times New Roman"/>
          <w:sz w:val="28"/>
          <w:szCs w:val="28"/>
        </w:rPr>
      </w:pPr>
      <w:r w:rsidRPr="00765012">
        <w:rPr>
          <w:rFonts w:ascii="Times New Roman" w:hAnsi="Times New Roman" w:cs="Times New Roman"/>
          <w:sz w:val="28"/>
          <w:szCs w:val="28"/>
        </w:rPr>
        <w:t>Симонов В. В. РИСК-ОРИЕНТИРОВАННЫЙ ПОДХОД ПРИ ОЦЕНКЕ ИНВЕСТИЦИОННОЙ ПРИВЛЕКАТЕЛЬНОСТИ МОРСКИХ ПРОЕКТОВ НЕФТЕГАЗОДОБЫЧИ В АРКТИКЕ // Прогрессивная экономика. 2023. №11. URL: https://cyberleninka.ru/article/n/risk-orientirovannyy-podhod-pri-otsenke-investitsionnoy-privlekatelnosti-morskih-proektov-neftegazodobychi-v-arktike (дата обращения: 23.02.2025).</w:t>
      </w:r>
    </w:p>
    <w:p w14:paraId="38B9660A" w14:textId="5314E57E" w:rsidR="00C72B76" w:rsidRPr="00765012" w:rsidRDefault="00C72B76" w:rsidP="00424933">
      <w:pPr>
        <w:pStyle w:val="Default"/>
        <w:numPr>
          <w:ilvl w:val="0"/>
          <w:numId w:val="9"/>
        </w:numPr>
        <w:ind w:left="397" w:hanging="397"/>
        <w:rPr>
          <w:rFonts w:ascii="Times New Roman" w:hAnsi="Times New Roman" w:cs="Times New Roman"/>
          <w:sz w:val="28"/>
          <w:szCs w:val="28"/>
        </w:rPr>
      </w:pPr>
      <w:r w:rsidRPr="00765012">
        <w:rPr>
          <w:rFonts w:ascii="Times New Roman" w:hAnsi="Times New Roman" w:cs="Times New Roman"/>
          <w:sz w:val="28"/>
          <w:szCs w:val="28"/>
        </w:rPr>
        <w:t xml:space="preserve">Шмат В. В., </w:t>
      </w:r>
      <w:proofErr w:type="spellStart"/>
      <w:r w:rsidRPr="00765012">
        <w:rPr>
          <w:rFonts w:ascii="Times New Roman" w:hAnsi="Times New Roman" w:cs="Times New Roman"/>
          <w:sz w:val="28"/>
          <w:szCs w:val="28"/>
        </w:rPr>
        <w:t>Юва</w:t>
      </w:r>
      <w:proofErr w:type="spellEnd"/>
      <w:r w:rsidRPr="00765012">
        <w:rPr>
          <w:rFonts w:ascii="Times New Roman" w:hAnsi="Times New Roman" w:cs="Times New Roman"/>
          <w:sz w:val="28"/>
          <w:szCs w:val="28"/>
        </w:rPr>
        <w:t xml:space="preserve"> Д. С. Разработка методики риск-оптимального планирования для инновационного проекта в нефтегазовом секторе // Инновации. 2017. №6 (224). URL: https://cyberleninka.ru/article/n/razrabotka-metodiki-risk-optimalnogo-planirovaniya-dlya-innovatsionnogo-proekta-v-neftegazovom-sektore (дата обращения: 23.02.2025).</w:t>
      </w:r>
    </w:p>
    <w:p w14:paraId="1086EB79" w14:textId="67DFA957" w:rsidR="004B6741" w:rsidRPr="00765012" w:rsidRDefault="00D070E6" w:rsidP="00424933">
      <w:pPr>
        <w:pStyle w:val="Default"/>
        <w:numPr>
          <w:ilvl w:val="0"/>
          <w:numId w:val="9"/>
        </w:numPr>
        <w:ind w:left="397" w:hanging="397"/>
        <w:rPr>
          <w:rFonts w:ascii="Times New Roman" w:hAnsi="Times New Roman" w:cs="Times New Roman"/>
          <w:sz w:val="28"/>
          <w:szCs w:val="28"/>
        </w:rPr>
      </w:pPr>
      <w:bookmarkStart w:id="1" w:name="_Ref191222765"/>
      <w:r w:rsidRPr="00765012">
        <w:rPr>
          <w:rFonts w:ascii="Times New Roman" w:hAnsi="Times New Roman" w:cs="Times New Roman"/>
          <w:sz w:val="28"/>
          <w:szCs w:val="28"/>
        </w:rPr>
        <w:t>Министерство финансов Российской Федерации</w:t>
      </w:r>
      <w:r w:rsidR="004B6741" w:rsidRPr="00765012">
        <w:rPr>
          <w:rFonts w:ascii="Times New Roman" w:hAnsi="Times New Roman" w:cs="Times New Roman"/>
          <w:sz w:val="28"/>
          <w:szCs w:val="28"/>
        </w:rPr>
        <w:t xml:space="preserve">. Предварительная оценка исполнения федерального бюджета за 2024 год. </w:t>
      </w:r>
      <w:r w:rsidR="004B6741" w:rsidRPr="00765012">
        <w:rPr>
          <w:rFonts w:ascii="Times New Roman" w:hAnsi="Times New Roman" w:cs="Times New Roman"/>
          <w:sz w:val="28"/>
          <w:szCs w:val="28"/>
          <w:lang w:val="en-US"/>
        </w:rPr>
        <w:t>URL</w:t>
      </w:r>
      <w:r w:rsidR="004B6741" w:rsidRPr="00765012">
        <w:rPr>
          <w:rFonts w:ascii="Times New Roman" w:hAnsi="Times New Roman" w:cs="Times New Roman"/>
          <w:sz w:val="28"/>
          <w:szCs w:val="28"/>
        </w:rPr>
        <w:t xml:space="preserve">: </w:t>
      </w:r>
      <w:r w:rsidR="004B6741" w:rsidRPr="00765012">
        <w:rPr>
          <w:rFonts w:ascii="Times New Roman" w:hAnsi="Times New Roman" w:cs="Times New Roman"/>
          <w:sz w:val="28"/>
          <w:szCs w:val="28"/>
          <w:lang w:val="en-US"/>
        </w:rPr>
        <w:t>https</w:t>
      </w:r>
      <w:r w:rsidR="004B6741" w:rsidRPr="00765012">
        <w:rPr>
          <w:rFonts w:ascii="Times New Roman" w:hAnsi="Times New Roman" w:cs="Times New Roman"/>
          <w:sz w:val="28"/>
          <w:szCs w:val="28"/>
        </w:rPr>
        <w:t>://</w:t>
      </w:r>
      <w:proofErr w:type="spellStart"/>
      <w:r w:rsidR="004B6741" w:rsidRPr="00765012">
        <w:rPr>
          <w:rFonts w:ascii="Times New Roman" w:hAnsi="Times New Roman" w:cs="Times New Roman"/>
          <w:sz w:val="28"/>
          <w:szCs w:val="28"/>
          <w:lang w:val="en-US"/>
        </w:rPr>
        <w:t>minfin</w:t>
      </w:r>
      <w:proofErr w:type="spellEnd"/>
      <w:r w:rsidR="004B6741" w:rsidRPr="00765012">
        <w:rPr>
          <w:rFonts w:ascii="Times New Roman" w:hAnsi="Times New Roman" w:cs="Times New Roman"/>
          <w:sz w:val="28"/>
          <w:szCs w:val="28"/>
        </w:rPr>
        <w:t>.</w:t>
      </w:r>
      <w:r w:rsidR="004B6741" w:rsidRPr="00765012">
        <w:rPr>
          <w:rFonts w:ascii="Times New Roman" w:hAnsi="Times New Roman" w:cs="Times New Roman"/>
          <w:sz w:val="28"/>
          <w:szCs w:val="28"/>
          <w:lang w:val="en-US"/>
        </w:rPr>
        <w:t>gov</w:t>
      </w:r>
      <w:r w:rsidR="004B6741" w:rsidRPr="00765012">
        <w:rPr>
          <w:rFonts w:ascii="Times New Roman" w:hAnsi="Times New Roman" w:cs="Times New Roman"/>
          <w:sz w:val="28"/>
          <w:szCs w:val="28"/>
        </w:rPr>
        <w:t>.</w:t>
      </w:r>
      <w:proofErr w:type="spellStart"/>
      <w:r w:rsidR="004B6741" w:rsidRPr="00765012">
        <w:rPr>
          <w:rFonts w:ascii="Times New Roman" w:hAnsi="Times New Roman" w:cs="Times New Roman"/>
          <w:sz w:val="28"/>
          <w:szCs w:val="28"/>
          <w:lang w:val="en-US"/>
        </w:rPr>
        <w:t>ru</w:t>
      </w:r>
      <w:proofErr w:type="spellEnd"/>
      <w:r w:rsidR="004B6741" w:rsidRPr="00765012">
        <w:rPr>
          <w:rFonts w:ascii="Times New Roman" w:hAnsi="Times New Roman" w:cs="Times New Roman"/>
          <w:sz w:val="28"/>
          <w:szCs w:val="28"/>
        </w:rPr>
        <w:t>/</w:t>
      </w:r>
      <w:proofErr w:type="spellStart"/>
      <w:r w:rsidR="004B6741" w:rsidRPr="00765012">
        <w:rPr>
          <w:rFonts w:ascii="Times New Roman" w:hAnsi="Times New Roman" w:cs="Times New Roman"/>
          <w:sz w:val="28"/>
          <w:szCs w:val="28"/>
          <w:lang w:val="en-US"/>
        </w:rPr>
        <w:t>ru</w:t>
      </w:r>
      <w:proofErr w:type="spellEnd"/>
      <w:r w:rsidR="004B6741" w:rsidRPr="00765012">
        <w:rPr>
          <w:rFonts w:ascii="Times New Roman" w:hAnsi="Times New Roman" w:cs="Times New Roman"/>
          <w:sz w:val="28"/>
          <w:szCs w:val="28"/>
        </w:rPr>
        <w:t>/</w:t>
      </w:r>
      <w:r w:rsidR="004B6741" w:rsidRPr="00765012">
        <w:rPr>
          <w:rFonts w:ascii="Times New Roman" w:hAnsi="Times New Roman" w:cs="Times New Roman"/>
          <w:sz w:val="28"/>
          <w:szCs w:val="28"/>
          <w:lang w:val="en-US"/>
        </w:rPr>
        <w:t>press</w:t>
      </w:r>
      <w:r w:rsidR="004B6741" w:rsidRPr="00765012">
        <w:rPr>
          <w:rFonts w:ascii="Times New Roman" w:hAnsi="Times New Roman" w:cs="Times New Roman"/>
          <w:sz w:val="28"/>
          <w:szCs w:val="28"/>
        </w:rPr>
        <w:t>-</w:t>
      </w:r>
      <w:r w:rsidR="004B6741" w:rsidRPr="00765012">
        <w:rPr>
          <w:rFonts w:ascii="Times New Roman" w:hAnsi="Times New Roman" w:cs="Times New Roman"/>
          <w:sz w:val="28"/>
          <w:szCs w:val="28"/>
          <w:lang w:val="en-US"/>
        </w:rPr>
        <w:t>center</w:t>
      </w:r>
      <w:r w:rsidR="004B6741" w:rsidRPr="00765012">
        <w:rPr>
          <w:rFonts w:ascii="Times New Roman" w:hAnsi="Times New Roman" w:cs="Times New Roman"/>
          <w:sz w:val="28"/>
          <w:szCs w:val="28"/>
        </w:rPr>
        <w:t>/?</w:t>
      </w:r>
      <w:r w:rsidR="004B6741" w:rsidRPr="00765012">
        <w:rPr>
          <w:rFonts w:ascii="Times New Roman" w:hAnsi="Times New Roman" w:cs="Times New Roman"/>
          <w:sz w:val="28"/>
          <w:szCs w:val="28"/>
          <w:lang w:val="en-US"/>
        </w:rPr>
        <w:t>id</w:t>
      </w:r>
      <w:r w:rsidR="004B6741" w:rsidRPr="00765012">
        <w:rPr>
          <w:rFonts w:ascii="Times New Roman" w:hAnsi="Times New Roman" w:cs="Times New Roman"/>
          <w:sz w:val="28"/>
          <w:szCs w:val="28"/>
        </w:rPr>
        <w:t>_4=39570-</w:t>
      </w:r>
      <w:proofErr w:type="spellStart"/>
      <w:r w:rsidR="004B6741" w:rsidRPr="00765012">
        <w:rPr>
          <w:rFonts w:ascii="Times New Roman" w:hAnsi="Times New Roman" w:cs="Times New Roman"/>
          <w:sz w:val="28"/>
          <w:szCs w:val="28"/>
          <w:lang w:val="en-US"/>
        </w:rPr>
        <w:t>predvaritelnaya</w:t>
      </w:r>
      <w:proofErr w:type="spellEnd"/>
      <w:r w:rsidR="004B6741" w:rsidRPr="00765012">
        <w:rPr>
          <w:rFonts w:ascii="Times New Roman" w:hAnsi="Times New Roman" w:cs="Times New Roman"/>
          <w:sz w:val="28"/>
          <w:szCs w:val="28"/>
        </w:rPr>
        <w:t>_</w:t>
      </w:r>
      <w:proofErr w:type="spellStart"/>
      <w:r w:rsidR="004B6741" w:rsidRPr="00765012">
        <w:rPr>
          <w:rFonts w:ascii="Times New Roman" w:hAnsi="Times New Roman" w:cs="Times New Roman"/>
          <w:sz w:val="28"/>
          <w:szCs w:val="28"/>
          <w:lang w:val="en-US"/>
        </w:rPr>
        <w:t>otsenka</w:t>
      </w:r>
      <w:proofErr w:type="spellEnd"/>
      <w:r w:rsidR="004B6741" w:rsidRPr="00765012">
        <w:rPr>
          <w:rFonts w:ascii="Times New Roman" w:hAnsi="Times New Roman" w:cs="Times New Roman"/>
          <w:sz w:val="28"/>
          <w:szCs w:val="28"/>
        </w:rPr>
        <w:t>_</w:t>
      </w:r>
      <w:proofErr w:type="spellStart"/>
      <w:r w:rsidR="004B6741" w:rsidRPr="00765012">
        <w:rPr>
          <w:rFonts w:ascii="Times New Roman" w:hAnsi="Times New Roman" w:cs="Times New Roman"/>
          <w:sz w:val="28"/>
          <w:szCs w:val="28"/>
          <w:lang w:val="en-US"/>
        </w:rPr>
        <w:t>ispolneniya</w:t>
      </w:r>
      <w:proofErr w:type="spellEnd"/>
      <w:r w:rsidR="004B6741" w:rsidRPr="00765012">
        <w:rPr>
          <w:rFonts w:ascii="Times New Roman" w:hAnsi="Times New Roman" w:cs="Times New Roman"/>
          <w:sz w:val="28"/>
          <w:szCs w:val="28"/>
        </w:rPr>
        <w:t>_</w:t>
      </w:r>
      <w:proofErr w:type="spellStart"/>
      <w:r w:rsidR="004B6741" w:rsidRPr="00765012">
        <w:rPr>
          <w:rFonts w:ascii="Times New Roman" w:hAnsi="Times New Roman" w:cs="Times New Roman"/>
          <w:sz w:val="28"/>
          <w:szCs w:val="28"/>
          <w:lang w:val="en-US"/>
        </w:rPr>
        <w:t>federalnogo</w:t>
      </w:r>
      <w:proofErr w:type="spellEnd"/>
      <w:r w:rsidR="004B6741" w:rsidRPr="00765012">
        <w:rPr>
          <w:rFonts w:ascii="Times New Roman" w:hAnsi="Times New Roman" w:cs="Times New Roman"/>
          <w:sz w:val="28"/>
          <w:szCs w:val="28"/>
        </w:rPr>
        <w:t>_</w:t>
      </w:r>
      <w:proofErr w:type="spellStart"/>
      <w:r w:rsidR="004B6741" w:rsidRPr="00765012">
        <w:rPr>
          <w:rFonts w:ascii="Times New Roman" w:hAnsi="Times New Roman" w:cs="Times New Roman"/>
          <w:sz w:val="28"/>
          <w:szCs w:val="28"/>
          <w:lang w:val="en-US"/>
        </w:rPr>
        <w:t>byudzheta</w:t>
      </w:r>
      <w:proofErr w:type="spellEnd"/>
      <w:r w:rsidR="004B6741" w:rsidRPr="00765012">
        <w:rPr>
          <w:rFonts w:ascii="Times New Roman" w:hAnsi="Times New Roman" w:cs="Times New Roman"/>
          <w:sz w:val="28"/>
          <w:szCs w:val="28"/>
        </w:rPr>
        <w:t>_</w:t>
      </w:r>
      <w:r w:rsidR="004B6741" w:rsidRPr="00765012">
        <w:rPr>
          <w:rFonts w:ascii="Times New Roman" w:hAnsi="Times New Roman" w:cs="Times New Roman"/>
          <w:sz w:val="28"/>
          <w:szCs w:val="28"/>
          <w:lang w:val="en-US"/>
        </w:rPr>
        <w:t>za</w:t>
      </w:r>
      <w:r w:rsidR="004B6741" w:rsidRPr="00765012">
        <w:rPr>
          <w:rFonts w:ascii="Times New Roman" w:hAnsi="Times New Roman" w:cs="Times New Roman"/>
          <w:sz w:val="28"/>
          <w:szCs w:val="28"/>
        </w:rPr>
        <w:t>_2024_</w:t>
      </w:r>
      <w:r w:rsidR="004B6741" w:rsidRPr="00765012">
        <w:rPr>
          <w:rFonts w:ascii="Times New Roman" w:hAnsi="Times New Roman" w:cs="Times New Roman"/>
          <w:sz w:val="28"/>
          <w:szCs w:val="28"/>
          <w:lang w:val="en-US"/>
        </w:rPr>
        <w:t>god</w:t>
      </w:r>
      <w:r w:rsidR="004B6741" w:rsidRPr="00765012">
        <w:rPr>
          <w:rFonts w:ascii="Times New Roman" w:hAnsi="Times New Roman" w:cs="Times New Roman"/>
          <w:sz w:val="28"/>
          <w:szCs w:val="28"/>
        </w:rPr>
        <w:t xml:space="preserve"> (дата обращения: 23.02.2025).</w:t>
      </w:r>
      <w:bookmarkEnd w:id="1"/>
    </w:p>
    <w:p w14:paraId="69EAD6F3" w14:textId="4058263A" w:rsidR="00302BC6" w:rsidRPr="00765012" w:rsidRDefault="00302BC6" w:rsidP="00424933">
      <w:pPr>
        <w:pStyle w:val="Default"/>
        <w:numPr>
          <w:ilvl w:val="0"/>
          <w:numId w:val="9"/>
        </w:numPr>
        <w:ind w:left="397" w:hanging="397"/>
        <w:rPr>
          <w:rFonts w:ascii="Times New Roman" w:hAnsi="Times New Roman" w:cs="Times New Roman"/>
          <w:sz w:val="28"/>
          <w:szCs w:val="28"/>
        </w:rPr>
      </w:pPr>
      <w:bookmarkStart w:id="2" w:name="_Ref191239163"/>
      <w:r w:rsidRPr="00765012">
        <w:rPr>
          <w:rFonts w:ascii="Times New Roman" w:hAnsi="Times New Roman" w:cs="Times New Roman"/>
          <w:sz w:val="28"/>
          <w:szCs w:val="28"/>
          <w:lang w:val="en-US"/>
        </w:rPr>
        <w:t xml:space="preserve">Oracle. Oracle Primavera Risk Analysis. </w:t>
      </w:r>
      <w:r w:rsidRPr="00765012">
        <w:rPr>
          <w:rFonts w:ascii="Times New Roman" w:hAnsi="Times New Roman" w:cs="Times New Roman"/>
          <w:sz w:val="28"/>
          <w:szCs w:val="28"/>
        </w:rPr>
        <w:t>URL: https://www.oracle.com/construction-engineering/primavera-cloud-project-management/risk-management-product-tour/ (дата обращения: 23.02.2025).</w:t>
      </w:r>
      <w:bookmarkEnd w:id="2"/>
    </w:p>
    <w:p w14:paraId="5283DC01" w14:textId="230430EA" w:rsidR="004B6741" w:rsidRPr="00765012" w:rsidRDefault="004B6741" w:rsidP="00A45504">
      <w:pPr>
        <w:pStyle w:val="Default"/>
        <w:rPr>
          <w:rFonts w:ascii="Times New Roman" w:hAnsi="Times New Roman" w:cs="Times New Roman"/>
          <w:sz w:val="28"/>
          <w:szCs w:val="28"/>
        </w:rPr>
      </w:pPr>
    </w:p>
    <w:p w14:paraId="439FBE39" w14:textId="62517B07" w:rsidR="00203DDB" w:rsidRPr="00765012" w:rsidRDefault="00203DDB" w:rsidP="00D7252D">
      <w:pPr>
        <w:pStyle w:val="Default"/>
        <w:rPr>
          <w:rFonts w:ascii="Times New Roman" w:hAnsi="Times New Roman" w:cs="Times New Roman"/>
          <w:b/>
          <w:bCs/>
          <w:i/>
          <w:iCs/>
          <w:sz w:val="28"/>
          <w:szCs w:val="28"/>
        </w:rPr>
      </w:pPr>
    </w:p>
    <w:p w14:paraId="4A882824" w14:textId="49A32DFA" w:rsidR="00F63F06" w:rsidRPr="00765012" w:rsidRDefault="00F63F06" w:rsidP="00F63F06">
      <w:pPr>
        <w:pStyle w:val="Default"/>
        <w:jc w:val="center"/>
        <w:rPr>
          <w:rFonts w:ascii="Times New Roman" w:hAnsi="Times New Roman" w:cs="Times New Roman"/>
          <w:b/>
          <w:bCs/>
          <w:i/>
          <w:iCs/>
          <w:sz w:val="28"/>
          <w:szCs w:val="28"/>
        </w:rPr>
      </w:pPr>
      <w:r w:rsidRPr="00765012">
        <w:rPr>
          <w:rFonts w:ascii="Times New Roman" w:hAnsi="Times New Roman" w:cs="Times New Roman"/>
          <w:b/>
          <w:bCs/>
          <w:i/>
          <w:iCs/>
          <w:sz w:val="28"/>
          <w:szCs w:val="28"/>
          <w:lang w:val="en-US"/>
        </w:rPr>
        <w:t>References</w:t>
      </w:r>
    </w:p>
    <w:p w14:paraId="55976EEB"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r w:rsidRPr="00765012">
        <w:rPr>
          <w:rFonts w:ascii="Times New Roman" w:hAnsi="Times New Roman" w:cs="Times New Roman"/>
          <w:sz w:val="28"/>
          <w:szCs w:val="28"/>
          <w:lang w:val="en-US"/>
        </w:rPr>
        <w:t xml:space="preserve">Andreev Evgeny </w:t>
      </w:r>
      <w:proofErr w:type="spellStart"/>
      <w:r w:rsidRPr="00765012">
        <w:rPr>
          <w:rFonts w:ascii="Times New Roman" w:hAnsi="Times New Roman" w:cs="Times New Roman"/>
          <w:sz w:val="28"/>
          <w:szCs w:val="28"/>
          <w:lang w:val="en-US"/>
        </w:rPr>
        <w:t>Yurievich</w:t>
      </w:r>
      <w:proofErr w:type="spellEnd"/>
      <w:r w:rsidRPr="00765012">
        <w:rPr>
          <w:rFonts w:ascii="Times New Roman" w:hAnsi="Times New Roman" w:cs="Times New Roman"/>
          <w:sz w:val="28"/>
          <w:szCs w:val="28"/>
          <w:lang w:val="en-US"/>
        </w:rPr>
        <w:t xml:space="preserve"> "PROJECT MANAGEMENT METHODS AND RISK MINIMIZATION IN OIL AND GAS COMPLEX PROJECTS" // </w:t>
      </w:r>
      <w:r w:rsidRPr="00765012">
        <w:rPr>
          <w:rFonts w:ascii="Times New Roman" w:hAnsi="Times New Roman" w:cs="Times New Roman"/>
          <w:sz w:val="28"/>
          <w:szCs w:val="28"/>
          <w:lang w:val="en-US"/>
        </w:rPr>
        <w:lastRenderedPageBreak/>
        <w:t>Stolypin Journal. 2023. No. 5. URL: https://cyberleninka.ru/article/n/metody-proektnogo-upravleniya-i-minimizatsiya-riskov-v-proektah-neftegazovogo-kompleksa (accessed: 23.02.2025).</w:t>
      </w:r>
    </w:p>
    <w:p w14:paraId="2D870A35"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r w:rsidRPr="00765012">
        <w:rPr>
          <w:rFonts w:ascii="Times New Roman" w:hAnsi="Times New Roman" w:cs="Times New Roman"/>
          <w:sz w:val="28"/>
          <w:szCs w:val="28"/>
          <w:lang w:val="en-US"/>
        </w:rPr>
        <w:t xml:space="preserve">A. O. </w:t>
      </w:r>
      <w:proofErr w:type="spellStart"/>
      <w:r w:rsidRPr="00765012">
        <w:rPr>
          <w:rFonts w:ascii="Times New Roman" w:hAnsi="Times New Roman" w:cs="Times New Roman"/>
          <w:sz w:val="28"/>
          <w:szCs w:val="28"/>
          <w:lang w:val="en-US"/>
        </w:rPr>
        <w:t>Brekhov</w:t>
      </w:r>
      <w:proofErr w:type="spellEnd"/>
      <w:r w:rsidRPr="00765012">
        <w:rPr>
          <w:rFonts w:ascii="Times New Roman" w:hAnsi="Times New Roman" w:cs="Times New Roman"/>
          <w:sz w:val="28"/>
          <w:szCs w:val="28"/>
          <w:lang w:val="en-US"/>
        </w:rPr>
        <w:t xml:space="preserve"> "ANALYSIS OF APPROACHES TO ASSESSING AND MANAGING RISKS IN THE INVESTMENT ACTIVITIES OF OIL AND GAS COMPANIES" // EGI. 2023. No. 3 (47). URL: https://cyberleninka.ru/article/n/analiz-podhodov-k-otsenke-i-upravleniyu-riskami-investitsionnoy-deyatelnosti-v-kompaniyah-neftegazovoy-otrasli (accessed: 23.02.2025).</w:t>
      </w:r>
    </w:p>
    <w:p w14:paraId="309F6F1E"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proofErr w:type="spellStart"/>
      <w:r w:rsidRPr="00765012">
        <w:rPr>
          <w:rFonts w:ascii="Times New Roman" w:hAnsi="Times New Roman" w:cs="Times New Roman"/>
          <w:sz w:val="28"/>
          <w:szCs w:val="28"/>
          <w:lang w:val="en-US"/>
        </w:rPr>
        <w:t>Kozyrin</w:t>
      </w:r>
      <w:proofErr w:type="spellEnd"/>
      <w:r w:rsidRPr="00765012">
        <w:rPr>
          <w:rFonts w:ascii="Times New Roman" w:hAnsi="Times New Roman" w:cs="Times New Roman"/>
          <w:sz w:val="28"/>
          <w:szCs w:val="28"/>
          <w:lang w:val="en-US"/>
        </w:rPr>
        <w:t xml:space="preserve"> A. L. "FEATURES OF PROJECT MANAGEMENT IN THE OIL AND GAS COMPLEX" // Economics and Society. 2023. No. 4-1 (107). URL: https://cyberleninka.ru/article/n/osobennosti-upravlenie-proektami-v-neftegazovom-komplekse (accessed: 23.02.2025).</w:t>
      </w:r>
    </w:p>
    <w:p w14:paraId="6F769FE5"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r w:rsidRPr="00765012">
        <w:rPr>
          <w:rFonts w:ascii="Times New Roman" w:hAnsi="Times New Roman" w:cs="Times New Roman"/>
          <w:sz w:val="28"/>
          <w:szCs w:val="28"/>
          <w:lang w:val="en-US"/>
        </w:rPr>
        <w:t xml:space="preserve">Korolyova Tatiana Sergeevna "SPECIFICS OF IMPLEMENTING INDUSTRIAL CONSTRUCTION INVESTMENT PROJECTS IN REMOTE REGIONS" // </w:t>
      </w:r>
      <w:proofErr w:type="spellStart"/>
      <w:r w:rsidRPr="00765012">
        <w:rPr>
          <w:rFonts w:ascii="Times New Roman" w:hAnsi="Times New Roman" w:cs="Times New Roman"/>
          <w:sz w:val="28"/>
          <w:szCs w:val="28"/>
          <w:lang w:val="en-US"/>
        </w:rPr>
        <w:t>Universum</w:t>
      </w:r>
      <w:proofErr w:type="spellEnd"/>
      <w:r w:rsidRPr="00765012">
        <w:rPr>
          <w:rFonts w:ascii="Times New Roman" w:hAnsi="Times New Roman" w:cs="Times New Roman"/>
          <w:sz w:val="28"/>
          <w:szCs w:val="28"/>
          <w:lang w:val="en-US"/>
        </w:rPr>
        <w:t>: Technical Sciences. 2024. No. 10 (127). URL: https://cyberleninka.ru/article/n/spetsifika-realizatsii-investitsionnyh-proektov-promyshlennogo-stroitelstva-v-udalennyh-regionah (accessed: 23.02.2025).</w:t>
      </w:r>
    </w:p>
    <w:p w14:paraId="34E117C4"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r w:rsidRPr="00765012">
        <w:rPr>
          <w:rFonts w:ascii="Times New Roman" w:hAnsi="Times New Roman" w:cs="Times New Roman"/>
          <w:sz w:val="28"/>
          <w:szCs w:val="28"/>
          <w:lang w:val="en-US"/>
        </w:rPr>
        <w:t>Makarova Ekaterina Borisovna "RISK MANAGEMENT MODEL FOR INVESTMENT PROJECTS IN OIL AND GAS EXTRACTION ENTERPRISES" // Industrial Economics. 2021. No. 5. URL: https://cyberleninka.ru/article/n/model-upravleniya-riskami-investitsionnyh-proektov-neftegazodobyvayuschih-predpriyatiy (accessed: 23.02.2025).</w:t>
      </w:r>
    </w:p>
    <w:p w14:paraId="3A59928B"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r w:rsidRPr="00765012">
        <w:rPr>
          <w:rFonts w:ascii="Times New Roman" w:hAnsi="Times New Roman" w:cs="Times New Roman"/>
          <w:sz w:val="28"/>
          <w:szCs w:val="28"/>
          <w:lang w:val="en-US"/>
        </w:rPr>
        <w:t>Mikheev P. N. "APPROACHES TO ACCOUNTING FOR CLIMATE RISK IN OIL AND GAS PROJECT PLANNING AND IMPLEMENTATION" // Risk Analysis Problems. 2021. No. 1. URL: https://cyberleninka.ru/article/n/o-podhodah-k-uchetu-riskov-izmeneniya-klimaticheskih-usloviy-pri-planirovaniii-realizatsii-neftegazovyh-proektov (accessed: 23.02.2025).</w:t>
      </w:r>
    </w:p>
    <w:p w14:paraId="1957BE42"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proofErr w:type="spellStart"/>
      <w:r w:rsidRPr="00765012">
        <w:rPr>
          <w:rFonts w:ascii="Times New Roman" w:hAnsi="Times New Roman" w:cs="Times New Roman"/>
          <w:sz w:val="28"/>
          <w:szCs w:val="28"/>
          <w:lang w:val="en-US"/>
        </w:rPr>
        <w:t>Mezentseva</w:t>
      </w:r>
      <w:proofErr w:type="spellEnd"/>
      <w:r w:rsidRPr="00765012">
        <w:rPr>
          <w:rFonts w:ascii="Times New Roman" w:hAnsi="Times New Roman" w:cs="Times New Roman"/>
          <w:sz w:val="28"/>
          <w:szCs w:val="28"/>
          <w:lang w:val="en-US"/>
        </w:rPr>
        <w:t xml:space="preserve"> Veronika Sergeevna, Biryukova Vera </w:t>
      </w:r>
      <w:proofErr w:type="spellStart"/>
      <w:r w:rsidRPr="00765012">
        <w:rPr>
          <w:rFonts w:ascii="Times New Roman" w:hAnsi="Times New Roman" w:cs="Times New Roman"/>
          <w:sz w:val="28"/>
          <w:szCs w:val="28"/>
          <w:lang w:val="en-US"/>
        </w:rPr>
        <w:t>Vitalievna</w:t>
      </w:r>
      <w:proofErr w:type="spellEnd"/>
      <w:r w:rsidRPr="00765012">
        <w:rPr>
          <w:rFonts w:ascii="Times New Roman" w:hAnsi="Times New Roman" w:cs="Times New Roman"/>
          <w:sz w:val="28"/>
          <w:szCs w:val="28"/>
          <w:lang w:val="en-US"/>
        </w:rPr>
        <w:t xml:space="preserve">, </w:t>
      </w:r>
      <w:proofErr w:type="spellStart"/>
      <w:r w:rsidRPr="00765012">
        <w:rPr>
          <w:rFonts w:ascii="Times New Roman" w:hAnsi="Times New Roman" w:cs="Times New Roman"/>
          <w:sz w:val="28"/>
          <w:szCs w:val="28"/>
          <w:lang w:val="en-US"/>
        </w:rPr>
        <w:t>Tasmukhanova</w:t>
      </w:r>
      <w:proofErr w:type="spellEnd"/>
      <w:r w:rsidRPr="00765012">
        <w:rPr>
          <w:rFonts w:ascii="Times New Roman" w:hAnsi="Times New Roman" w:cs="Times New Roman"/>
          <w:sz w:val="28"/>
          <w:szCs w:val="28"/>
          <w:lang w:val="en-US"/>
        </w:rPr>
        <w:t xml:space="preserve"> Alfiya </w:t>
      </w:r>
      <w:proofErr w:type="spellStart"/>
      <w:r w:rsidRPr="00765012">
        <w:rPr>
          <w:rFonts w:ascii="Times New Roman" w:hAnsi="Times New Roman" w:cs="Times New Roman"/>
          <w:sz w:val="28"/>
          <w:szCs w:val="28"/>
          <w:lang w:val="en-US"/>
        </w:rPr>
        <w:t>Ersainovna</w:t>
      </w:r>
      <w:proofErr w:type="spellEnd"/>
      <w:r w:rsidRPr="00765012">
        <w:rPr>
          <w:rFonts w:ascii="Times New Roman" w:hAnsi="Times New Roman" w:cs="Times New Roman"/>
          <w:sz w:val="28"/>
          <w:szCs w:val="28"/>
          <w:lang w:val="en-US"/>
        </w:rPr>
        <w:t xml:space="preserve"> "RISK ASSESSMENT METHODOLOGY FOR VERTICALLY INTEGRATED OIL COMPANY PROJECTS IN THE 'UPSTREAM' AND 'DOWNSTREAM' SEGMENTS" // </w:t>
      </w:r>
      <w:proofErr w:type="spellStart"/>
      <w:r w:rsidRPr="00765012">
        <w:rPr>
          <w:rFonts w:ascii="Times New Roman" w:hAnsi="Times New Roman" w:cs="Times New Roman"/>
          <w:sz w:val="28"/>
          <w:szCs w:val="28"/>
          <w:lang w:val="en-US"/>
        </w:rPr>
        <w:t>UExS</w:t>
      </w:r>
      <w:proofErr w:type="spellEnd"/>
      <w:r w:rsidRPr="00765012">
        <w:rPr>
          <w:rFonts w:ascii="Times New Roman" w:hAnsi="Times New Roman" w:cs="Times New Roman"/>
          <w:sz w:val="28"/>
          <w:szCs w:val="28"/>
          <w:lang w:val="en-US"/>
        </w:rPr>
        <w:t>. 2017. No. 6 (100). URL: https://cyberleninka.ru/article/n/metodika-otsenki-riskov-proektov-vertikalno-integrirovannoy-neftyanoy-kompanii-v-razreze-segmentov-upstream-i-downstream (accessed: 23.02.2025).</w:t>
      </w:r>
    </w:p>
    <w:p w14:paraId="562AA2B2"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r w:rsidRPr="00765012">
        <w:rPr>
          <w:rFonts w:ascii="Times New Roman" w:hAnsi="Times New Roman" w:cs="Times New Roman"/>
          <w:sz w:val="28"/>
          <w:szCs w:val="28"/>
          <w:lang w:val="en-US"/>
        </w:rPr>
        <w:t>Panina N., Kovaleva V. "ENHANCING CAPITAL EXPENDITURE CONTROL IN FIELD DEVELOPMENT AND EQUIPMENT PROJECTS" // Territory of Oil and Gas. 2009. No. 6. URL: https://cyberleninka.ru/article/n/povyshenie-kontrolya-kapitalnyh-vlozheniy-v-proekty-razrabotki-i-obustroystva-mestorozhdeniy (accessed: 23.02.2025).</w:t>
      </w:r>
    </w:p>
    <w:p w14:paraId="3CB073C3"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r w:rsidRPr="00765012">
        <w:rPr>
          <w:rFonts w:ascii="Times New Roman" w:hAnsi="Times New Roman" w:cs="Times New Roman"/>
          <w:sz w:val="28"/>
          <w:szCs w:val="28"/>
          <w:lang w:val="en-US"/>
        </w:rPr>
        <w:t>Simonov V. V. "RISK-ORIENTED APPROACH TO ASSESSING THE INVESTMENT ATTRACTIVENESS OF OIL AND GAS PROJECTS IN THE ARCTIC" // Progressive Economics. 2023. No. 11. URL: https://cyberleninka.ru/article/n/risk-orientirovannyy-podhod-pri-otsenke-</w:t>
      </w:r>
      <w:r w:rsidRPr="00765012">
        <w:rPr>
          <w:rFonts w:ascii="Times New Roman" w:hAnsi="Times New Roman" w:cs="Times New Roman"/>
          <w:sz w:val="28"/>
          <w:szCs w:val="28"/>
          <w:lang w:val="en-US"/>
        </w:rPr>
        <w:lastRenderedPageBreak/>
        <w:t>investitsionnoy-privlekatelnosti-morskih-proektov-neftegazodobychi-v-arktike (accessed: 23.02.2025).</w:t>
      </w:r>
    </w:p>
    <w:p w14:paraId="1C2BF380" w14:textId="77777777"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proofErr w:type="spellStart"/>
      <w:r w:rsidRPr="00765012">
        <w:rPr>
          <w:rFonts w:ascii="Times New Roman" w:hAnsi="Times New Roman" w:cs="Times New Roman"/>
          <w:sz w:val="28"/>
          <w:szCs w:val="28"/>
          <w:lang w:val="en-US"/>
        </w:rPr>
        <w:t>Shmat</w:t>
      </w:r>
      <w:proofErr w:type="spellEnd"/>
      <w:r w:rsidRPr="00765012">
        <w:rPr>
          <w:rFonts w:ascii="Times New Roman" w:hAnsi="Times New Roman" w:cs="Times New Roman"/>
          <w:sz w:val="28"/>
          <w:szCs w:val="28"/>
          <w:lang w:val="en-US"/>
        </w:rPr>
        <w:t xml:space="preserve"> V. V., Yuva D. S. "DEVELOPMENT OF RISK-OPTIMAL PLANNING METHODOLOGY FOR INNOVATIVE OIL AND GAS SECTOR PROJECTS" // Innovations. </w:t>
      </w:r>
      <w:r w:rsidRPr="00765012">
        <w:rPr>
          <w:rFonts w:ascii="Times New Roman" w:hAnsi="Times New Roman" w:cs="Times New Roman"/>
          <w:sz w:val="28"/>
          <w:szCs w:val="28"/>
        </w:rPr>
        <w:t xml:space="preserve">2017. No. 6 (224). </w:t>
      </w:r>
      <w:r w:rsidRPr="00765012">
        <w:rPr>
          <w:rFonts w:ascii="Times New Roman" w:hAnsi="Times New Roman" w:cs="Times New Roman"/>
          <w:sz w:val="28"/>
          <w:szCs w:val="28"/>
          <w:lang w:val="en-US"/>
        </w:rPr>
        <w:t>URL: https://cyberleninka.ru/article/n/razrabotka-metodiki-risk-optimalnogo-planirovaniya-dlya-innovatsionnogo-proekta-v-neftegazovom-sektore (accessed: 23.02.2025).</w:t>
      </w:r>
    </w:p>
    <w:p w14:paraId="668A0BEC" w14:textId="54172F98" w:rsidR="00424933" w:rsidRPr="00765012" w:rsidRDefault="00424933" w:rsidP="00424933">
      <w:pPr>
        <w:pStyle w:val="Default"/>
        <w:numPr>
          <w:ilvl w:val="0"/>
          <w:numId w:val="10"/>
        </w:numPr>
        <w:ind w:left="397" w:hanging="397"/>
        <w:rPr>
          <w:rFonts w:ascii="Times New Roman" w:hAnsi="Times New Roman" w:cs="Times New Roman"/>
          <w:sz w:val="28"/>
          <w:szCs w:val="28"/>
          <w:lang w:val="en-US"/>
        </w:rPr>
      </w:pPr>
      <w:r w:rsidRPr="00765012">
        <w:rPr>
          <w:rFonts w:ascii="Times New Roman" w:hAnsi="Times New Roman" w:cs="Times New Roman"/>
          <w:sz w:val="28"/>
          <w:szCs w:val="28"/>
          <w:lang w:val="en-US"/>
        </w:rPr>
        <w:t>Ministry of Finance of the Russian Federation. Preliminary assessment of the execution of the federal budget for 2024. URL: https://minfin.gov.ru/ru/press-center/?id_4=39570-predvaritelnaya_otsenka_ispolneniya_federalnogo_byudzheta_za_2024_god (accessed: 23.02.2025).</w:t>
      </w:r>
    </w:p>
    <w:p w14:paraId="7796808E" w14:textId="23B95676" w:rsidR="00302BC6" w:rsidRPr="00765012" w:rsidRDefault="00302BC6" w:rsidP="00302BC6">
      <w:pPr>
        <w:pStyle w:val="Default"/>
        <w:numPr>
          <w:ilvl w:val="0"/>
          <w:numId w:val="10"/>
        </w:numPr>
        <w:ind w:left="397" w:hanging="397"/>
        <w:rPr>
          <w:rFonts w:ascii="Times New Roman" w:hAnsi="Times New Roman" w:cs="Times New Roman"/>
          <w:sz w:val="28"/>
          <w:szCs w:val="28"/>
          <w:lang w:val="en-US"/>
        </w:rPr>
      </w:pPr>
      <w:r w:rsidRPr="00765012">
        <w:rPr>
          <w:rFonts w:ascii="Times New Roman" w:hAnsi="Times New Roman" w:cs="Times New Roman"/>
          <w:sz w:val="28"/>
          <w:szCs w:val="28"/>
          <w:lang w:val="en-US"/>
        </w:rPr>
        <w:t>Oracle. Oracle Primavera Risk Analysis. URL: https://www.oracle.com/construction-engineering/primavera-cloud-project-management/risk-management-product-tour/ (accessed: 23.02.2025).</w:t>
      </w:r>
    </w:p>
    <w:p w14:paraId="4F64A254" w14:textId="29770FDD" w:rsidR="00F63F06" w:rsidRPr="00765012" w:rsidRDefault="00F63F06" w:rsidP="00A45504">
      <w:pPr>
        <w:pStyle w:val="Default"/>
        <w:rPr>
          <w:rFonts w:ascii="Times New Roman" w:hAnsi="Times New Roman" w:cs="Times New Roman"/>
          <w:sz w:val="28"/>
          <w:szCs w:val="28"/>
          <w:lang w:val="en-US"/>
        </w:rPr>
      </w:pPr>
    </w:p>
    <w:p w14:paraId="3D32ED17" w14:textId="65BE4E1D" w:rsidR="00F63F06" w:rsidRPr="00765012" w:rsidRDefault="00F63F06" w:rsidP="00F63F06">
      <w:pPr>
        <w:pStyle w:val="Default"/>
        <w:jc w:val="center"/>
        <w:rPr>
          <w:rFonts w:ascii="Times New Roman" w:hAnsi="Times New Roman" w:cs="Times New Roman"/>
          <w:b/>
          <w:bCs/>
          <w:i/>
          <w:iCs/>
          <w:sz w:val="28"/>
          <w:szCs w:val="28"/>
          <w:lang w:val="en-US"/>
        </w:rPr>
      </w:pPr>
    </w:p>
    <w:p w14:paraId="12E88B42" w14:textId="2A12C676" w:rsidR="00D7252D" w:rsidRPr="00765012" w:rsidRDefault="00D7252D" w:rsidP="00D7252D">
      <w:pPr>
        <w:pStyle w:val="Default"/>
        <w:rPr>
          <w:rFonts w:ascii="Times New Roman" w:hAnsi="Times New Roman" w:cs="Times New Roman"/>
          <w:b/>
          <w:bCs/>
          <w:i/>
          <w:iCs/>
          <w:sz w:val="28"/>
          <w:szCs w:val="28"/>
        </w:rPr>
      </w:pPr>
      <w:r w:rsidRPr="00765012">
        <w:rPr>
          <w:rFonts w:ascii="Times New Roman" w:hAnsi="Times New Roman" w:cs="Times New Roman"/>
          <w:b/>
          <w:bCs/>
          <w:i/>
          <w:iCs/>
          <w:sz w:val="28"/>
          <w:szCs w:val="28"/>
        </w:rPr>
        <w:t>Информация об автор</w:t>
      </w:r>
      <w:r w:rsidR="00765012">
        <w:rPr>
          <w:rFonts w:ascii="Times New Roman" w:hAnsi="Times New Roman" w:cs="Times New Roman"/>
          <w:b/>
          <w:bCs/>
          <w:i/>
          <w:iCs/>
          <w:sz w:val="28"/>
          <w:szCs w:val="28"/>
        </w:rPr>
        <w:t>ах</w:t>
      </w:r>
      <w:r w:rsidRPr="00765012">
        <w:rPr>
          <w:rFonts w:ascii="Times New Roman" w:hAnsi="Times New Roman" w:cs="Times New Roman"/>
          <w:b/>
          <w:bCs/>
          <w:i/>
          <w:iCs/>
          <w:sz w:val="28"/>
          <w:szCs w:val="28"/>
        </w:rPr>
        <w:t xml:space="preserve"> </w:t>
      </w:r>
    </w:p>
    <w:p w14:paraId="7E331686" w14:textId="3F41486F" w:rsidR="00D7252D" w:rsidRDefault="00532DFA" w:rsidP="00D7252D">
      <w:pPr>
        <w:pStyle w:val="Default"/>
        <w:rPr>
          <w:rFonts w:ascii="Times New Roman" w:hAnsi="Times New Roman" w:cs="Times New Roman"/>
          <w:sz w:val="28"/>
          <w:szCs w:val="28"/>
        </w:rPr>
      </w:pPr>
      <w:r w:rsidRPr="00765012">
        <w:rPr>
          <w:rFonts w:ascii="Times New Roman" w:hAnsi="Times New Roman" w:cs="Times New Roman"/>
          <w:sz w:val="28"/>
          <w:szCs w:val="28"/>
        </w:rPr>
        <w:t>М</w:t>
      </w:r>
      <w:r w:rsidR="00D7252D" w:rsidRPr="00765012">
        <w:rPr>
          <w:rFonts w:ascii="Times New Roman" w:hAnsi="Times New Roman" w:cs="Times New Roman"/>
          <w:sz w:val="28"/>
          <w:szCs w:val="28"/>
        </w:rPr>
        <w:t xml:space="preserve">. </w:t>
      </w:r>
      <w:r w:rsidRPr="00765012">
        <w:rPr>
          <w:rFonts w:ascii="Times New Roman" w:hAnsi="Times New Roman" w:cs="Times New Roman"/>
          <w:sz w:val="28"/>
          <w:szCs w:val="28"/>
        </w:rPr>
        <w:t>В</w:t>
      </w:r>
      <w:r w:rsidR="00D7252D" w:rsidRPr="00765012">
        <w:rPr>
          <w:rFonts w:ascii="Times New Roman" w:hAnsi="Times New Roman" w:cs="Times New Roman"/>
          <w:sz w:val="28"/>
          <w:szCs w:val="28"/>
        </w:rPr>
        <w:t xml:space="preserve">. </w:t>
      </w:r>
      <w:proofErr w:type="spellStart"/>
      <w:r w:rsidRPr="00765012">
        <w:rPr>
          <w:rFonts w:ascii="Times New Roman" w:hAnsi="Times New Roman" w:cs="Times New Roman"/>
          <w:sz w:val="28"/>
          <w:szCs w:val="28"/>
        </w:rPr>
        <w:t>Юсубов</w:t>
      </w:r>
      <w:proofErr w:type="spellEnd"/>
      <w:r w:rsidR="00D7252D" w:rsidRPr="00765012">
        <w:rPr>
          <w:rFonts w:ascii="Times New Roman" w:hAnsi="Times New Roman" w:cs="Times New Roman"/>
          <w:sz w:val="28"/>
          <w:szCs w:val="28"/>
        </w:rPr>
        <w:t xml:space="preserve"> – </w:t>
      </w:r>
      <w:r w:rsidRPr="00765012">
        <w:rPr>
          <w:rFonts w:ascii="Times New Roman" w:hAnsi="Times New Roman" w:cs="Times New Roman"/>
          <w:sz w:val="28"/>
          <w:szCs w:val="28"/>
        </w:rPr>
        <w:t xml:space="preserve">студент магистратуры </w:t>
      </w:r>
      <w:r w:rsidR="006F7103" w:rsidRPr="00765012">
        <w:rPr>
          <w:rFonts w:ascii="Times New Roman" w:hAnsi="Times New Roman" w:cs="Times New Roman"/>
          <w:sz w:val="28"/>
          <w:szCs w:val="28"/>
        </w:rPr>
        <w:t>РГУ нефти и газа (НИУ) имени И.М. Губкина</w:t>
      </w:r>
      <w:r w:rsidRPr="00765012">
        <w:rPr>
          <w:rFonts w:ascii="Times New Roman" w:hAnsi="Times New Roman" w:cs="Times New Roman"/>
          <w:sz w:val="28"/>
          <w:szCs w:val="28"/>
        </w:rPr>
        <w:t>.</w:t>
      </w:r>
    </w:p>
    <w:p w14:paraId="1B91987B" w14:textId="31C70816" w:rsidR="00765012" w:rsidRPr="00765012" w:rsidRDefault="00765012" w:rsidP="00D7252D">
      <w:pPr>
        <w:pStyle w:val="Default"/>
        <w:rPr>
          <w:rFonts w:ascii="Times New Roman" w:hAnsi="Times New Roman" w:cs="Times New Roman"/>
          <w:sz w:val="28"/>
          <w:szCs w:val="28"/>
        </w:rPr>
      </w:pPr>
      <w:r>
        <w:rPr>
          <w:rFonts w:ascii="Times New Roman" w:hAnsi="Times New Roman" w:cs="Times New Roman"/>
          <w:sz w:val="28"/>
          <w:szCs w:val="28"/>
        </w:rPr>
        <w:t xml:space="preserve">Н.Ю. </w:t>
      </w:r>
      <w:proofErr w:type="gramStart"/>
      <w:r>
        <w:rPr>
          <w:rFonts w:ascii="Times New Roman" w:hAnsi="Times New Roman" w:cs="Times New Roman"/>
          <w:sz w:val="28"/>
          <w:szCs w:val="28"/>
        </w:rPr>
        <w:t>Юрченко  заведующий</w:t>
      </w:r>
      <w:proofErr w:type="gramEnd"/>
      <w:r>
        <w:rPr>
          <w:rFonts w:ascii="Times New Roman" w:hAnsi="Times New Roman" w:cs="Times New Roman"/>
          <w:sz w:val="28"/>
          <w:szCs w:val="28"/>
        </w:rPr>
        <w:t xml:space="preserve"> кафедрой безопасности цифровой экономики и управления рисками РГУ нефти и газа (НИУ) имени И.М. Губкина</w:t>
      </w:r>
    </w:p>
    <w:p w14:paraId="03170641" w14:textId="77777777" w:rsidR="002A5C72" w:rsidRPr="00765012" w:rsidRDefault="002A5C72" w:rsidP="00D7252D">
      <w:pPr>
        <w:pStyle w:val="Default"/>
        <w:rPr>
          <w:rFonts w:ascii="Times New Roman" w:hAnsi="Times New Roman" w:cs="Times New Roman"/>
          <w:sz w:val="28"/>
          <w:szCs w:val="28"/>
        </w:rPr>
      </w:pPr>
    </w:p>
    <w:p w14:paraId="16573BEC" w14:textId="3450E44F" w:rsidR="00D7252D" w:rsidRPr="00765012" w:rsidRDefault="00D7252D" w:rsidP="00D7252D">
      <w:pPr>
        <w:pStyle w:val="Default"/>
        <w:rPr>
          <w:rFonts w:ascii="Times New Roman" w:hAnsi="Times New Roman" w:cs="Times New Roman"/>
          <w:b/>
          <w:bCs/>
          <w:i/>
          <w:iCs/>
          <w:sz w:val="28"/>
          <w:szCs w:val="28"/>
          <w:lang w:val="en-US"/>
        </w:rPr>
      </w:pPr>
      <w:r w:rsidRPr="00765012">
        <w:rPr>
          <w:rFonts w:ascii="Times New Roman" w:hAnsi="Times New Roman" w:cs="Times New Roman"/>
          <w:b/>
          <w:bCs/>
          <w:i/>
          <w:iCs/>
          <w:sz w:val="28"/>
          <w:szCs w:val="28"/>
          <w:lang w:val="en-US"/>
        </w:rPr>
        <w:t>Information about the author</w:t>
      </w:r>
    </w:p>
    <w:p w14:paraId="2BA27BF1" w14:textId="1F864F72" w:rsidR="00D7252D" w:rsidRDefault="006F7103" w:rsidP="00D7252D">
      <w:pPr>
        <w:pStyle w:val="Default"/>
        <w:rPr>
          <w:rFonts w:ascii="Times New Roman" w:hAnsi="Times New Roman" w:cs="Times New Roman"/>
          <w:sz w:val="28"/>
          <w:szCs w:val="28"/>
        </w:rPr>
      </w:pPr>
      <w:r w:rsidRPr="00765012">
        <w:rPr>
          <w:rFonts w:ascii="Times New Roman" w:hAnsi="Times New Roman" w:cs="Times New Roman"/>
          <w:sz w:val="28"/>
          <w:szCs w:val="28"/>
          <w:lang w:val="en-US"/>
        </w:rPr>
        <w:t xml:space="preserve">M. V. Yusubov – Master's Student at </w:t>
      </w:r>
      <w:proofErr w:type="spellStart"/>
      <w:r w:rsidRPr="00765012">
        <w:rPr>
          <w:rFonts w:ascii="Times New Roman" w:hAnsi="Times New Roman" w:cs="Times New Roman"/>
          <w:sz w:val="28"/>
          <w:szCs w:val="28"/>
          <w:lang w:val="en-US"/>
        </w:rPr>
        <w:t>Gubkin</w:t>
      </w:r>
      <w:proofErr w:type="spellEnd"/>
      <w:r w:rsidRPr="00765012">
        <w:rPr>
          <w:rFonts w:ascii="Times New Roman" w:hAnsi="Times New Roman" w:cs="Times New Roman"/>
          <w:sz w:val="28"/>
          <w:szCs w:val="28"/>
          <w:lang w:val="en-US"/>
        </w:rPr>
        <w:t xml:space="preserve"> University</w:t>
      </w:r>
    </w:p>
    <w:p w14:paraId="3A804B1D" w14:textId="16F79789" w:rsidR="00765012" w:rsidRPr="00765012" w:rsidRDefault="00765012" w:rsidP="00D7252D">
      <w:pPr>
        <w:pStyle w:val="Default"/>
        <w:rPr>
          <w:rFonts w:ascii="Times New Roman" w:hAnsi="Times New Roman" w:cs="Times New Roman"/>
          <w:sz w:val="28"/>
          <w:szCs w:val="28"/>
          <w:lang w:val="en-US"/>
        </w:rPr>
      </w:pPr>
      <w:proofErr w:type="spellStart"/>
      <w:r w:rsidRPr="00765012">
        <w:rPr>
          <w:rFonts w:ascii="Times New Roman" w:hAnsi="Times New Roman" w:cs="Times New Roman"/>
          <w:sz w:val="28"/>
          <w:szCs w:val="28"/>
          <w:lang w:val="en-US"/>
        </w:rPr>
        <w:t>N.Yu</w:t>
      </w:r>
      <w:proofErr w:type="spellEnd"/>
      <w:r w:rsidRPr="00765012">
        <w:rPr>
          <w:rFonts w:ascii="Times New Roman" w:hAnsi="Times New Roman" w:cs="Times New Roman"/>
          <w:sz w:val="28"/>
          <w:szCs w:val="28"/>
          <w:lang w:val="en-US"/>
        </w:rPr>
        <w:t xml:space="preserve">. Yurchenko Head of the Department of Digital Economy Security and Risk Management, </w:t>
      </w:r>
      <w:proofErr w:type="spellStart"/>
      <w:r w:rsidRPr="00765012">
        <w:rPr>
          <w:rFonts w:ascii="Times New Roman" w:hAnsi="Times New Roman" w:cs="Times New Roman"/>
          <w:sz w:val="28"/>
          <w:szCs w:val="28"/>
          <w:lang w:val="en-US"/>
        </w:rPr>
        <w:t>Gubkin</w:t>
      </w:r>
      <w:proofErr w:type="spellEnd"/>
      <w:r w:rsidRPr="00765012">
        <w:rPr>
          <w:rFonts w:ascii="Times New Roman" w:hAnsi="Times New Roman" w:cs="Times New Roman"/>
          <w:sz w:val="28"/>
          <w:szCs w:val="28"/>
          <w:lang w:val="en-US"/>
        </w:rPr>
        <w:t xml:space="preserve"> Russian State University of Oil and Gas (National Research University)</w:t>
      </w:r>
    </w:p>
    <w:p w14:paraId="13FA9D05" w14:textId="1D85D777" w:rsidR="00203DDB" w:rsidRPr="00765012" w:rsidRDefault="00203DDB" w:rsidP="00D7252D">
      <w:pPr>
        <w:pStyle w:val="Default"/>
        <w:rPr>
          <w:rFonts w:ascii="Times New Roman" w:hAnsi="Times New Roman" w:cs="Times New Roman"/>
          <w:sz w:val="28"/>
          <w:szCs w:val="28"/>
          <w:lang w:val="en-US"/>
        </w:rPr>
      </w:pPr>
    </w:p>
    <w:p w14:paraId="671D7C91" w14:textId="77777777" w:rsidR="00A45504" w:rsidRPr="00765012" w:rsidRDefault="00A45504" w:rsidP="00203DDB">
      <w:pPr>
        <w:pStyle w:val="Default"/>
        <w:rPr>
          <w:rFonts w:ascii="Times New Roman" w:hAnsi="Times New Roman" w:cs="Times New Roman"/>
          <w:sz w:val="28"/>
          <w:szCs w:val="28"/>
          <w:lang w:val="en-US"/>
        </w:rPr>
      </w:pPr>
    </w:p>
    <w:p w14:paraId="2C0CA4E7" w14:textId="462BB452" w:rsidR="00203DDB" w:rsidRPr="00765012" w:rsidRDefault="00203DDB" w:rsidP="00203DDB">
      <w:pPr>
        <w:pStyle w:val="Default"/>
        <w:rPr>
          <w:rFonts w:ascii="Times New Roman" w:hAnsi="Times New Roman" w:cs="Times New Roman"/>
          <w:sz w:val="28"/>
          <w:szCs w:val="28"/>
        </w:rPr>
      </w:pPr>
      <w:r w:rsidRPr="00765012">
        <w:rPr>
          <w:rFonts w:ascii="Times New Roman" w:hAnsi="Times New Roman" w:cs="Times New Roman"/>
          <w:sz w:val="28"/>
          <w:szCs w:val="28"/>
        </w:rPr>
        <w:t>Статья поступила в редакцию</w:t>
      </w:r>
      <w:proofErr w:type="gramStart"/>
      <w:r w:rsidRPr="00765012">
        <w:rPr>
          <w:rFonts w:ascii="Times New Roman" w:hAnsi="Times New Roman" w:cs="Times New Roman"/>
          <w:sz w:val="28"/>
          <w:szCs w:val="28"/>
        </w:rPr>
        <w:t xml:space="preserve"> </w:t>
      </w:r>
      <w:r w:rsidR="00FB3A62" w:rsidRPr="00765012">
        <w:rPr>
          <w:rFonts w:ascii="Times New Roman" w:hAnsi="Times New Roman" w:cs="Times New Roman"/>
          <w:sz w:val="28"/>
          <w:szCs w:val="28"/>
        </w:rPr>
        <w:t>…</w:t>
      </w:r>
      <w:r w:rsidRPr="00765012">
        <w:rPr>
          <w:rFonts w:ascii="Times New Roman" w:hAnsi="Times New Roman" w:cs="Times New Roman"/>
          <w:sz w:val="28"/>
          <w:szCs w:val="28"/>
        </w:rPr>
        <w:t>.</w:t>
      </w:r>
      <w:proofErr w:type="gramEnd"/>
      <w:r w:rsidRPr="00765012">
        <w:rPr>
          <w:rFonts w:ascii="Times New Roman" w:hAnsi="Times New Roman" w:cs="Times New Roman"/>
          <w:sz w:val="28"/>
          <w:szCs w:val="28"/>
        </w:rPr>
        <w:t>0</w:t>
      </w:r>
      <w:r w:rsidR="00532DFA" w:rsidRPr="00765012">
        <w:rPr>
          <w:rFonts w:ascii="Times New Roman" w:hAnsi="Times New Roman" w:cs="Times New Roman"/>
          <w:sz w:val="28"/>
          <w:szCs w:val="28"/>
        </w:rPr>
        <w:t>2</w:t>
      </w:r>
      <w:r w:rsidRPr="00765012">
        <w:rPr>
          <w:rFonts w:ascii="Times New Roman" w:hAnsi="Times New Roman" w:cs="Times New Roman"/>
          <w:sz w:val="28"/>
          <w:szCs w:val="28"/>
        </w:rPr>
        <w:t>.202</w:t>
      </w:r>
      <w:r w:rsidR="00532DFA" w:rsidRPr="00765012">
        <w:rPr>
          <w:rFonts w:ascii="Times New Roman" w:hAnsi="Times New Roman" w:cs="Times New Roman"/>
          <w:sz w:val="28"/>
          <w:szCs w:val="28"/>
        </w:rPr>
        <w:t>5</w:t>
      </w:r>
      <w:r w:rsidRPr="00765012">
        <w:rPr>
          <w:rFonts w:ascii="Times New Roman" w:hAnsi="Times New Roman" w:cs="Times New Roman"/>
          <w:sz w:val="28"/>
          <w:szCs w:val="28"/>
        </w:rPr>
        <w:t xml:space="preserve">; одобрена после рецензирования </w:t>
      </w:r>
      <w:r w:rsidR="00FB3A62" w:rsidRPr="00765012">
        <w:rPr>
          <w:rFonts w:ascii="Times New Roman" w:hAnsi="Times New Roman" w:cs="Times New Roman"/>
          <w:sz w:val="28"/>
          <w:szCs w:val="28"/>
        </w:rPr>
        <w:t>…</w:t>
      </w:r>
      <w:r w:rsidRPr="00765012">
        <w:rPr>
          <w:rFonts w:ascii="Times New Roman" w:hAnsi="Times New Roman" w:cs="Times New Roman"/>
          <w:sz w:val="28"/>
          <w:szCs w:val="28"/>
        </w:rPr>
        <w:t>.0</w:t>
      </w:r>
      <w:r w:rsidR="00532DFA" w:rsidRPr="00765012">
        <w:rPr>
          <w:rFonts w:ascii="Times New Roman" w:hAnsi="Times New Roman" w:cs="Times New Roman"/>
          <w:sz w:val="28"/>
          <w:szCs w:val="28"/>
        </w:rPr>
        <w:t>2</w:t>
      </w:r>
      <w:r w:rsidRPr="00765012">
        <w:rPr>
          <w:rFonts w:ascii="Times New Roman" w:hAnsi="Times New Roman" w:cs="Times New Roman"/>
          <w:sz w:val="28"/>
          <w:szCs w:val="28"/>
        </w:rPr>
        <w:t>.202</w:t>
      </w:r>
      <w:r w:rsidR="00532DFA" w:rsidRPr="00765012">
        <w:rPr>
          <w:rFonts w:ascii="Times New Roman" w:hAnsi="Times New Roman" w:cs="Times New Roman"/>
          <w:sz w:val="28"/>
          <w:szCs w:val="28"/>
        </w:rPr>
        <w:t>5</w:t>
      </w:r>
      <w:r w:rsidRPr="00765012">
        <w:rPr>
          <w:rFonts w:ascii="Times New Roman" w:hAnsi="Times New Roman" w:cs="Times New Roman"/>
          <w:sz w:val="28"/>
          <w:szCs w:val="28"/>
        </w:rPr>
        <w:t xml:space="preserve">; принята к публикации </w:t>
      </w:r>
      <w:r w:rsidR="00FB3A62" w:rsidRPr="00765012">
        <w:rPr>
          <w:rFonts w:ascii="Times New Roman" w:hAnsi="Times New Roman" w:cs="Times New Roman"/>
          <w:sz w:val="28"/>
          <w:szCs w:val="28"/>
        </w:rPr>
        <w:t>…</w:t>
      </w:r>
      <w:r w:rsidRPr="00765012">
        <w:rPr>
          <w:rFonts w:ascii="Times New Roman" w:hAnsi="Times New Roman" w:cs="Times New Roman"/>
          <w:sz w:val="28"/>
          <w:szCs w:val="28"/>
        </w:rPr>
        <w:t>.0</w:t>
      </w:r>
      <w:r w:rsidR="00532DFA" w:rsidRPr="00765012">
        <w:rPr>
          <w:rFonts w:ascii="Times New Roman" w:hAnsi="Times New Roman" w:cs="Times New Roman"/>
          <w:sz w:val="28"/>
          <w:szCs w:val="28"/>
        </w:rPr>
        <w:t>2</w:t>
      </w:r>
      <w:r w:rsidRPr="00765012">
        <w:rPr>
          <w:rFonts w:ascii="Times New Roman" w:hAnsi="Times New Roman" w:cs="Times New Roman"/>
          <w:sz w:val="28"/>
          <w:szCs w:val="28"/>
        </w:rPr>
        <w:t>.202</w:t>
      </w:r>
      <w:r w:rsidR="00532DFA" w:rsidRPr="00765012">
        <w:rPr>
          <w:rFonts w:ascii="Times New Roman" w:hAnsi="Times New Roman" w:cs="Times New Roman"/>
          <w:sz w:val="28"/>
          <w:szCs w:val="28"/>
        </w:rPr>
        <w:t>5</w:t>
      </w:r>
      <w:r w:rsidRPr="00765012">
        <w:rPr>
          <w:rFonts w:ascii="Times New Roman" w:hAnsi="Times New Roman" w:cs="Times New Roman"/>
          <w:sz w:val="28"/>
          <w:szCs w:val="28"/>
        </w:rPr>
        <w:t xml:space="preserve">. </w:t>
      </w:r>
    </w:p>
    <w:p w14:paraId="3E65D84D" w14:textId="77777777" w:rsidR="00033500" w:rsidRPr="00765012" w:rsidRDefault="00033500" w:rsidP="00203DDB">
      <w:pPr>
        <w:pStyle w:val="Default"/>
        <w:rPr>
          <w:rFonts w:ascii="Times New Roman" w:hAnsi="Times New Roman" w:cs="Times New Roman"/>
          <w:sz w:val="28"/>
          <w:szCs w:val="28"/>
        </w:rPr>
      </w:pPr>
    </w:p>
    <w:p w14:paraId="4A4A51EC" w14:textId="1EB2612E" w:rsidR="00203DDB" w:rsidRPr="00765012" w:rsidRDefault="00203DDB" w:rsidP="00203DDB">
      <w:pPr>
        <w:pStyle w:val="Default"/>
        <w:rPr>
          <w:rFonts w:ascii="Times New Roman" w:hAnsi="Times New Roman" w:cs="Times New Roman"/>
          <w:sz w:val="28"/>
          <w:szCs w:val="28"/>
          <w:lang w:val="en-US"/>
        </w:rPr>
      </w:pPr>
      <w:r w:rsidRPr="00765012">
        <w:rPr>
          <w:rFonts w:ascii="Times New Roman" w:hAnsi="Times New Roman" w:cs="Times New Roman"/>
          <w:sz w:val="28"/>
          <w:szCs w:val="28"/>
          <w:lang w:val="en-US"/>
        </w:rPr>
        <w:t xml:space="preserve">The article was submitted </w:t>
      </w:r>
      <w:r w:rsidR="00FB3A62" w:rsidRPr="00765012">
        <w:rPr>
          <w:rFonts w:ascii="Times New Roman" w:hAnsi="Times New Roman" w:cs="Times New Roman"/>
          <w:sz w:val="28"/>
          <w:szCs w:val="28"/>
          <w:lang w:val="en-US"/>
        </w:rPr>
        <w:t>….02.2025</w:t>
      </w:r>
      <w:r w:rsidRPr="00765012">
        <w:rPr>
          <w:rFonts w:ascii="Times New Roman" w:hAnsi="Times New Roman" w:cs="Times New Roman"/>
          <w:sz w:val="28"/>
          <w:szCs w:val="28"/>
          <w:lang w:val="en-US"/>
        </w:rPr>
        <w:t xml:space="preserve">; approved after reviewing </w:t>
      </w:r>
      <w:r w:rsidR="00FB3A62" w:rsidRPr="00765012">
        <w:rPr>
          <w:rFonts w:ascii="Times New Roman" w:hAnsi="Times New Roman" w:cs="Times New Roman"/>
          <w:sz w:val="28"/>
          <w:szCs w:val="28"/>
          <w:lang w:val="en-US"/>
        </w:rPr>
        <w:t>….02.2025</w:t>
      </w:r>
      <w:r w:rsidRPr="00765012">
        <w:rPr>
          <w:rFonts w:ascii="Times New Roman" w:hAnsi="Times New Roman" w:cs="Times New Roman"/>
          <w:sz w:val="28"/>
          <w:szCs w:val="28"/>
          <w:lang w:val="en-US"/>
        </w:rPr>
        <w:t xml:space="preserve">; accepted for publication </w:t>
      </w:r>
      <w:r w:rsidR="00FB3A62" w:rsidRPr="00765012">
        <w:rPr>
          <w:rFonts w:ascii="Times New Roman" w:hAnsi="Times New Roman" w:cs="Times New Roman"/>
          <w:sz w:val="28"/>
          <w:szCs w:val="28"/>
          <w:lang w:val="en-US"/>
        </w:rPr>
        <w:t>….02.2025</w:t>
      </w:r>
      <w:r w:rsidRPr="00765012">
        <w:rPr>
          <w:rFonts w:ascii="Times New Roman" w:hAnsi="Times New Roman" w:cs="Times New Roman"/>
          <w:sz w:val="28"/>
          <w:szCs w:val="28"/>
          <w:lang w:val="en-US"/>
        </w:rPr>
        <w:t>.</w:t>
      </w:r>
    </w:p>
    <w:sectPr w:rsidR="00203DDB" w:rsidRPr="00765012">
      <w:footnotePr>
        <w:numFmt w:val="chicago"/>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0B6E9" w14:textId="77777777" w:rsidR="00BA6FA0" w:rsidRDefault="00BA6FA0" w:rsidP="0092184B">
      <w:pPr>
        <w:spacing w:after="0" w:line="240" w:lineRule="auto"/>
      </w:pPr>
      <w:r>
        <w:separator/>
      </w:r>
    </w:p>
  </w:endnote>
  <w:endnote w:type="continuationSeparator" w:id="0">
    <w:p w14:paraId="5499CE8A" w14:textId="77777777" w:rsidR="00BA6FA0" w:rsidRDefault="00BA6FA0" w:rsidP="00921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8E9C29" w14:textId="77777777" w:rsidR="00BA6FA0" w:rsidRDefault="00BA6FA0" w:rsidP="0092184B">
      <w:pPr>
        <w:spacing w:after="0" w:line="240" w:lineRule="auto"/>
      </w:pPr>
      <w:r>
        <w:separator/>
      </w:r>
    </w:p>
  </w:footnote>
  <w:footnote w:type="continuationSeparator" w:id="0">
    <w:p w14:paraId="79E5B9A5" w14:textId="77777777" w:rsidR="00BA6FA0" w:rsidRDefault="00BA6FA0" w:rsidP="00921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5E4D"/>
    <w:multiLevelType w:val="hybridMultilevel"/>
    <w:tmpl w:val="163AE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174C1F"/>
    <w:multiLevelType w:val="hybridMultilevel"/>
    <w:tmpl w:val="2C8690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F5B1126"/>
    <w:multiLevelType w:val="hybridMultilevel"/>
    <w:tmpl w:val="40FEDFFA"/>
    <w:lvl w:ilvl="0" w:tplc="34C4BBFC">
      <w:numFmt w:val="bullet"/>
      <w:lvlText w:val="-"/>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3070732"/>
    <w:multiLevelType w:val="hybridMultilevel"/>
    <w:tmpl w:val="830CFD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0124ECC"/>
    <w:multiLevelType w:val="hybridMultilevel"/>
    <w:tmpl w:val="C6FC3E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0D4042F"/>
    <w:multiLevelType w:val="hybridMultilevel"/>
    <w:tmpl w:val="4DC03C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8107E01"/>
    <w:multiLevelType w:val="hybridMultilevel"/>
    <w:tmpl w:val="466C0FA8"/>
    <w:lvl w:ilvl="0" w:tplc="34C4BBFC">
      <w:numFmt w:val="bullet"/>
      <w:lvlText w:val="-"/>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43AC51BD"/>
    <w:multiLevelType w:val="hybridMultilevel"/>
    <w:tmpl w:val="E13A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1B33ED"/>
    <w:multiLevelType w:val="hybridMultilevel"/>
    <w:tmpl w:val="E13A1D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D8221A2"/>
    <w:multiLevelType w:val="hybridMultilevel"/>
    <w:tmpl w:val="C630A9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601A2397"/>
    <w:multiLevelType w:val="hybridMultilevel"/>
    <w:tmpl w:val="85823B0C"/>
    <w:lvl w:ilvl="0" w:tplc="34C4BBFC">
      <w:numFmt w:val="bullet"/>
      <w:lvlText w:val="-"/>
      <w:lvlJc w:val="left"/>
      <w:pPr>
        <w:ind w:left="36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8875E03"/>
    <w:multiLevelType w:val="hybridMultilevel"/>
    <w:tmpl w:val="A112CE7A"/>
    <w:lvl w:ilvl="0" w:tplc="A620A776">
      <w:start w:val="1"/>
      <w:numFmt w:val="decimal"/>
      <w:lvlText w:val="%1."/>
      <w:lvlJc w:val="left"/>
      <w:pPr>
        <w:ind w:left="360" w:hanging="360"/>
      </w:pPr>
      <w:rPr>
        <w:rFonts w:ascii="Times New Roman" w:eastAsiaTheme="minorHAnsi" w:hAnsi="Times New Roman" w:cs="Times New Roman"/>
      </w:rPr>
    </w:lvl>
    <w:lvl w:ilvl="1" w:tplc="D6E25750">
      <w:start w:val="1"/>
      <w:numFmt w:val="bullet"/>
      <w:lvlText w:val="-"/>
      <w:lvlJc w:val="left"/>
      <w:pPr>
        <w:ind w:left="360" w:hanging="360"/>
      </w:pPr>
      <w:rPr>
        <w:rFonts w:ascii="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718A0E42"/>
    <w:multiLevelType w:val="hybridMultilevel"/>
    <w:tmpl w:val="422AAEFA"/>
    <w:lvl w:ilvl="0" w:tplc="041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134329404">
    <w:abstractNumId w:val="3"/>
  </w:num>
  <w:num w:numId="2" w16cid:durableId="418411097">
    <w:abstractNumId w:val="1"/>
  </w:num>
  <w:num w:numId="3" w16cid:durableId="1436943946">
    <w:abstractNumId w:val="11"/>
  </w:num>
  <w:num w:numId="4" w16cid:durableId="1644114824">
    <w:abstractNumId w:val="5"/>
  </w:num>
  <w:num w:numId="5" w16cid:durableId="163786992">
    <w:abstractNumId w:val="4"/>
  </w:num>
  <w:num w:numId="6" w16cid:durableId="1677806438">
    <w:abstractNumId w:val="9"/>
  </w:num>
  <w:num w:numId="7" w16cid:durableId="859975640">
    <w:abstractNumId w:val="12"/>
  </w:num>
  <w:num w:numId="8" w16cid:durableId="1578436417">
    <w:abstractNumId w:val="0"/>
  </w:num>
  <w:num w:numId="9" w16cid:durableId="1527254861">
    <w:abstractNumId w:val="7"/>
  </w:num>
  <w:num w:numId="10" w16cid:durableId="1495948680">
    <w:abstractNumId w:val="8"/>
  </w:num>
  <w:num w:numId="11" w16cid:durableId="397635556">
    <w:abstractNumId w:val="10"/>
  </w:num>
  <w:num w:numId="12" w16cid:durableId="95562905">
    <w:abstractNumId w:val="2"/>
  </w:num>
  <w:num w:numId="13" w16cid:durableId="1004236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B6"/>
    <w:rsid w:val="00004622"/>
    <w:rsid w:val="00014F9C"/>
    <w:rsid w:val="00033500"/>
    <w:rsid w:val="000404E3"/>
    <w:rsid w:val="0004234E"/>
    <w:rsid w:val="00042EE4"/>
    <w:rsid w:val="00052B30"/>
    <w:rsid w:val="0008335C"/>
    <w:rsid w:val="000A5E07"/>
    <w:rsid w:val="000E2C8F"/>
    <w:rsid w:val="000E47D2"/>
    <w:rsid w:val="001026AE"/>
    <w:rsid w:val="00111735"/>
    <w:rsid w:val="0011517E"/>
    <w:rsid w:val="00171E4F"/>
    <w:rsid w:val="00190791"/>
    <w:rsid w:val="001A08ED"/>
    <w:rsid w:val="001A1A06"/>
    <w:rsid w:val="001B05B3"/>
    <w:rsid w:val="001B2795"/>
    <w:rsid w:val="001E6186"/>
    <w:rsid w:val="001E72F1"/>
    <w:rsid w:val="00203DDB"/>
    <w:rsid w:val="002053A6"/>
    <w:rsid w:val="00212BEE"/>
    <w:rsid w:val="002561EC"/>
    <w:rsid w:val="002A5C72"/>
    <w:rsid w:val="002A79AC"/>
    <w:rsid w:val="002D4C6D"/>
    <w:rsid w:val="00302BC6"/>
    <w:rsid w:val="00316910"/>
    <w:rsid w:val="00331678"/>
    <w:rsid w:val="00342C84"/>
    <w:rsid w:val="0035644F"/>
    <w:rsid w:val="003724BD"/>
    <w:rsid w:val="00380EA1"/>
    <w:rsid w:val="0038530D"/>
    <w:rsid w:val="0040671C"/>
    <w:rsid w:val="00424933"/>
    <w:rsid w:val="004744BA"/>
    <w:rsid w:val="00481B67"/>
    <w:rsid w:val="00485682"/>
    <w:rsid w:val="004B6741"/>
    <w:rsid w:val="004D6228"/>
    <w:rsid w:val="004E3460"/>
    <w:rsid w:val="004E7E2C"/>
    <w:rsid w:val="004F4156"/>
    <w:rsid w:val="00515B6D"/>
    <w:rsid w:val="0052412C"/>
    <w:rsid w:val="00532DFA"/>
    <w:rsid w:val="00577C34"/>
    <w:rsid w:val="00597CAD"/>
    <w:rsid w:val="005C4B2F"/>
    <w:rsid w:val="005D37CC"/>
    <w:rsid w:val="00606456"/>
    <w:rsid w:val="00637FB9"/>
    <w:rsid w:val="00665E5C"/>
    <w:rsid w:val="00682A4E"/>
    <w:rsid w:val="00687184"/>
    <w:rsid w:val="00692254"/>
    <w:rsid w:val="006F7103"/>
    <w:rsid w:val="00724AE8"/>
    <w:rsid w:val="00741A71"/>
    <w:rsid w:val="00765012"/>
    <w:rsid w:val="00782075"/>
    <w:rsid w:val="00793CBA"/>
    <w:rsid w:val="0079411E"/>
    <w:rsid w:val="00837233"/>
    <w:rsid w:val="008916FE"/>
    <w:rsid w:val="008B6442"/>
    <w:rsid w:val="008D0AE6"/>
    <w:rsid w:val="008D75AE"/>
    <w:rsid w:val="008E6002"/>
    <w:rsid w:val="008F71EB"/>
    <w:rsid w:val="00902287"/>
    <w:rsid w:val="00905EC2"/>
    <w:rsid w:val="0092115A"/>
    <w:rsid w:val="0092184B"/>
    <w:rsid w:val="00925A0F"/>
    <w:rsid w:val="0093268F"/>
    <w:rsid w:val="00950C90"/>
    <w:rsid w:val="00957F25"/>
    <w:rsid w:val="009824F3"/>
    <w:rsid w:val="009B7B35"/>
    <w:rsid w:val="009E25B6"/>
    <w:rsid w:val="00A10A1F"/>
    <w:rsid w:val="00A240D4"/>
    <w:rsid w:val="00A3239E"/>
    <w:rsid w:val="00A45504"/>
    <w:rsid w:val="00A93B32"/>
    <w:rsid w:val="00A95366"/>
    <w:rsid w:val="00AC6B0D"/>
    <w:rsid w:val="00AF28E0"/>
    <w:rsid w:val="00B40245"/>
    <w:rsid w:val="00BA6FA0"/>
    <w:rsid w:val="00C136E2"/>
    <w:rsid w:val="00C20CD1"/>
    <w:rsid w:val="00C21C65"/>
    <w:rsid w:val="00C22450"/>
    <w:rsid w:val="00C22B6E"/>
    <w:rsid w:val="00C6046F"/>
    <w:rsid w:val="00C61A21"/>
    <w:rsid w:val="00C62923"/>
    <w:rsid w:val="00C65858"/>
    <w:rsid w:val="00C72B76"/>
    <w:rsid w:val="00CE1C0E"/>
    <w:rsid w:val="00CE3522"/>
    <w:rsid w:val="00CE7517"/>
    <w:rsid w:val="00D070E6"/>
    <w:rsid w:val="00D61198"/>
    <w:rsid w:val="00D70965"/>
    <w:rsid w:val="00D7252D"/>
    <w:rsid w:val="00D80488"/>
    <w:rsid w:val="00DA50EE"/>
    <w:rsid w:val="00DF3922"/>
    <w:rsid w:val="00E468E1"/>
    <w:rsid w:val="00E64099"/>
    <w:rsid w:val="00E915DB"/>
    <w:rsid w:val="00ED517F"/>
    <w:rsid w:val="00EE6297"/>
    <w:rsid w:val="00F175B1"/>
    <w:rsid w:val="00F42624"/>
    <w:rsid w:val="00F61775"/>
    <w:rsid w:val="00F63F06"/>
    <w:rsid w:val="00F84893"/>
    <w:rsid w:val="00FB3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BDD6"/>
  <w15:chartTrackingRefBased/>
  <w15:docId w15:val="{7A911738-1BED-4D53-AABC-7EDF9FC2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5EC2"/>
    <w:pPr>
      <w:autoSpaceDE w:val="0"/>
      <w:autoSpaceDN w:val="0"/>
      <w:adjustRightInd w:val="0"/>
      <w:spacing w:after="0" w:line="240" w:lineRule="auto"/>
    </w:pPr>
    <w:rPr>
      <w:rFonts w:ascii="Arial" w:hAnsi="Arial" w:cs="Arial"/>
      <w:color w:val="000000"/>
      <w:sz w:val="24"/>
      <w:szCs w:val="24"/>
    </w:rPr>
  </w:style>
  <w:style w:type="character" w:styleId="a3">
    <w:name w:val="Hyperlink"/>
    <w:basedOn w:val="a0"/>
    <w:uiPriority w:val="99"/>
    <w:unhideWhenUsed/>
    <w:rsid w:val="00D7252D"/>
    <w:rPr>
      <w:color w:val="0563C1" w:themeColor="hyperlink"/>
      <w:u w:val="single"/>
    </w:rPr>
  </w:style>
  <w:style w:type="character" w:styleId="a4">
    <w:name w:val="Unresolved Mention"/>
    <w:basedOn w:val="a0"/>
    <w:uiPriority w:val="99"/>
    <w:semiHidden/>
    <w:unhideWhenUsed/>
    <w:rsid w:val="00D7252D"/>
    <w:rPr>
      <w:color w:val="605E5C"/>
      <w:shd w:val="clear" w:color="auto" w:fill="E1DFDD"/>
    </w:rPr>
  </w:style>
  <w:style w:type="paragraph" w:styleId="a5">
    <w:name w:val="footnote text"/>
    <w:basedOn w:val="a"/>
    <w:link w:val="a6"/>
    <w:uiPriority w:val="99"/>
    <w:semiHidden/>
    <w:unhideWhenUsed/>
    <w:rsid w:val="0092184B"/>
    <w:pPr>
      <w:spacing w:after="0" w:line="240" w:lineRule="auto"/>
    </w:pPr>
    <w:rPr>
      <w:sz w:val="20"/>
      <w:szCs w:val="20"/>
    </w:rPr>
  </w:style>
  <w:style w:type="character" w:customStyle="1" w:styleId="a6">
    <w:name w:val="Текст сноски Знак"/>
    <w:basedOn w:val="a0"/>
    <w:link w:val="a5"/>
    <w:uiPriority w:val="99"/>
    <w:semiHidden/>
    <w:rsid w:val="0092184B"/>
    <w:rPr>
      <w:sz w:val="20"/>
      <w:szCs w:val="20"/>
    </w:rPr>
  </w:style>
  <w:style w:type="character" w:styleId="a7">
    <w:name w:val="footnote reference"/>
    <w:basedOn w:val="a0"/>
    <w:uiPriority w:val="99"/>
    <w:semiHidden/>
    <w:unhideWhenUsed/>
    <w:rsid w:val="0092184B"/>
    <w:rPr>
      <w:vertAlign w:val="superscript"/>
    </w:rPr>
  </w:style>
  <w:style w:type="paragraph" w:customStyle="1" w:styleId="a8">
    <w:basedOn w:val="a"/>
    <w:next w:val="a9"/>
    <w:rsid w:val="00AF28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AF28E0"/>
    <w:rPr>
      <w:rFonts w:ascii="Times New Roman" w:hAnsi="Times New Roman" w:cs="Times New Roman"/>
      <w:sz w:val="24"/>
      <w:szCs w:val="24"/>
    </w:rPr>
  </w:style>
  <w:style w:type="character" w:customStyle="1" w:styleId="A20">
    <w:name w:val="A2"/>
    <w:uiPriority w:val="99"/>
    <w:rsid w:val="00AF28E0"/>
    <w:rPr>
      <w:rFonts w:cs="PragmaticaCondC"/>
      <w:color w:val="000000"/>
      <w:sz w:val="18"/>
      <w:szCs w:val="18"/>
    </w:rPr>
  </w:style>
  <w:style w:type="character" w:styleId="aa">
    <w:name w:val="FollowedHyperlink"/>
    <w:basedOn w:val="a0"/>
    <w:uiPriority w:val="99"/>
    <w:semiHidden/>
    <w:unhideWhenUsed/>
    <w:rsid w:val="00F61775"/>
    <w:rPr>
      <w:color w:val="954F72" w:themeColor="followedHyperlink"/>
      <w:u w:val="single"/>
    </w:rPr>
  </w:style>
  <w:style w:type="paragraph" w:styleId="ab">
    <w:name w:val="endnote text"/>
    <w:basedOn w:val="a"/>
    <w:link w:val="ac"/>
    <w:uiPriority w:val="99"/>
    <w:semiHidden/>
    <w:unhideWhenUsed/>
    <w:rsid w:val="00D070E6"/>
    <w:pPr>
      <w:spacing w:after="0" w:line="240" w:lineRule="auto"/>
    </w:pPr>
    <w:rPr>
      <w:sz w:val="20"/>
      <w:szCs w:val="20"/>
    </w:rPr>
  </w:style>
  <w:style w:type="character" w:customStyle="1" w:styleId="ac">
    <w:name w:val="Текст концевой сноски Знак"/>
    <w:basedOn w:val="a0"/>
    <w:link w:val="ab"/>
    <w:uiPriority w:val="99"/>
    <w:semiHidden/>
    <w:rsid w:val="00D070E6"/>
    <w:rPr>
      <w:sz w:val="20"/>
      <w:szCs w:val="20"/>
    </w:rPr>
  </w:style>
  <w:style w:type="character" w:styleId="ad">
    <w:name w:val="endnote reference"/>
    <w:basedOn w:val="a0"/>
    <w:uiPriority w:val="99"/>
    <w:semiHidden/>
    <w:unhideWhenUsed/>
    <w:rsid w:val="00D070E6"/>
    <w:rPr>
      <w:vertAlign w:val="superscript"/>
    </w:rPr>
  </w:style>
  <w:style w:type="paragraph" w:styleId="ae">
    <w:name w:val="List Paragraph"/>
    <w:basedOn w:val="a"/>
    <w:uiPriority w:val="34"/>
    <w:qFormat/>
    <w:rsid w:val="00302BC6"/>
    <w:pPr>
      <w:ind w:left="720"/>
      <w:contextualSpacing/>
    </w:pPr>
  </w:style>
  <w:style w:type="paragraph" w:styleId="HTML">
    <w:name w:val="HTML Preformatted"/>
    <w:basedOn w:val="a"/>
    <w:link w:val="HTML0"/>
    <w:uiPriority w:val="99"/>
    <w:semiHidden/>
    <w:unhideWhenUsed/>
    <w:rsid w:val="00765012"/>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65012"/>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1661">
      <w:bodyDiv w:val="1"/>
      <w:marLeft w:val="0"/>
      <w:marRight w:val="0"/>
      <w:marTop w:val="0"/>
      <w:marBottom w:val="0"/>
      <w:divBdr>
        <w:top w:val="none" w:sz="0" w:space="0" w:color="auto"/>
        <w:left w:val="none" w:sz="0" w:space="0" w:color="auto"/>
        <w:bottom w:val="none" w:sz="0" w:space="0" w:color="auto"/>
        <w:right w:val="none" w:sz="0" w:space="0" w:color="auto"/>
      </w:divBdr>
    </w:div>
    <w:div w:id="191697382">
      <w:bodyDiv w:val="1"/>
      <w:marLeft w:val="0"/>
      <w:marRight w:val="0"/>
      <w:marTop w:val="0"/>
      <w:marBottom w:val="0"/>
      <w:divBdr>
        <w:top w:val="none" w:sz="0" w:space="0" w:color="auto"/>
        <w:left w:val="none" w:sz="0" w:space="0" w:color="auto"/>
        <w:bottom w:val="none" w:sz="0" w:space="0" w:color="auto"/>
        <w:right w:val="none" w:sz="0" w:space="0" w:color="auto"/>
      </w:divBdr>
    </w:div>
    <w:div w:id="324014633">
      <w:bodyDiv w:val="1"/>
      <w:marLeft w:val="0"/>
      <w:marRight w:val="0"/>
      <w:marTop w:val="0"/>
      <w:marBottom w:val="0"/>
      <w:divBdr>
        <w:top w:val="none" w:sz="0" w:space="0" w:color="auto"/>
        <w:left w:val="none" w:sz="0" w:space="0" w:color="auto"/>
        <w:bottom w:val="none" w:sz="0" w:space="0" w:color="auto"/>
        <w:right w:val="none" w:sz="0" w:space="0" w:color="auto"/>
      </w:divBdr>
    </w:div>
    <w:div w:id="736710974">
      <w:bodyDiv w:val="1"/>
      <w:marLeft w:val="0"/>
      <w:marRight w:val="0"/>
      <w:marTop w:val="0"/>
      <w:marBottom w:val="0"/>
      <w:divBdr>
        <w:top w:val="none" w:sz="0" w:space="0" w:color="auto"/>
        <w:left w:val="none" w:sz="0" w:space="0" w:color="auto"/>
        <w:bottom w:val="none" w:sz="0" w:space="0" w:color="auto"/>
        <w:right w:val="none" w:sz="0" w:space="0" w:color="auto"/>
      </w:divBdr>
    </w:div>
    <w:div w:id="1196773739">
      <w:bodyDiv w:val="1"/>
      <w:marLeft w:val="0"/>
      <w:marRight w:val="0"/>
      <w:marTop w:val="0"/>
      <w:marBottom w:val="0"/>
      <w:divBdr>
        <w:top w:val="none" w:sz="0" w:space="0" w:color="auto"/>
        <w:left w:val="none" w:sz="0" w:space="0" w:color="auto"/>
        <w:bottom w:val="none" w:sz="0" w:space="0" w:color="auto"/>
        <w:right w:val="none" w:sz="0" w:space="0" w:color="auto"/>
      </w:divBdr>
    </w:div>
    <w:div w:id="176830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_Yusubov13@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urad_Yusubov1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EE061-E32B-4258-B0CD-4CDDF1FBA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4074</Words>
  <Characters>23225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Дерновой</dc:creator>
  <cp:keywords/>
  <dc:description/>
  <cp:lastModifiedBy>Пользователь</cp:lastModifiedBy>
  <cp:revision>2</cp:revision>
  <dcterms:created xsi:type="dcterms:W3CDTF">2025-03-02T20:46:00Z</dcterms:created>
  <dcterms:modified xsi:type="dcterms:W3CDTF">2025-03-02T20:46:00Z</dcterms:modified>
</cp:coreProperties>
</file>