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2629B" w14:textId="77777777" w:rsidR="00390095" w:rsidRPr="00390095" w:rsidRDefault="00390095" w:rsidP="00390095">
      <w:pPr>
        <w:spacing w:line="240" w:lineRule="auto"/>
        <w:rPr>
          <w:rFonts w:ascii="Times New Roman" w:hAnsi="Times New Roman" w:cs="Times New Roman"/>
          <w:b/>
          <w:sz w:val="28"/>
          <w:szCs w:val="28"/>
        </w:rPr>
      </w:pPr>
      <w:r w:rsidRPr="00390095">
        <w:rPr>
          <w:rFonts w:ascii="Times New Roman" w:hAnsi="Times New Roman" w:cs="Times New Roman"/>
          <w:b/>
          <w:sz w:val="28"/>
          <w:szCs w:val="28"/>
        </w:rPr>
        <w:t>УДК 000.00</w:t>
      </w:r>
    </w:p>
    <w:p w14:paraId="33C182B8" w14:textId="5C343C9E" w:rsidR="004E33FA" w:rsidRDefault="00FD1DF8" w:rsidP="00436F1D">
      <w:pPr>
        <w:spacing w:after="0" w:line="240" w:lineRule="auto"/>
        <w:ind w:firstLine="708"/>
        <w:jc w:val="center"/>
        <w:rPr>
          <w:rFonts w:ascii="Times New Roman" w:hAnsi="Times New Roman" w:cs="Times New Roman"/>
          <w:b/>
          <w:caps/>
          <w:sz w:val="28"/>
          <w:szCs w:val="28"/>
        </w:rPr>
      </w:pPr>
      <w:r w:rsidRPr="00FD1DF8">
        <w:rPr>
          <w:rFonts w:ascii="Times New Roman" w:hAnsi="Times New Roman" w:cs="Times New Roman"/>
          <w:b/>
          <w:caps/>
          <w:sz w:val="28"/>
          <w:szCs w:val="28"/>
        </w:rPr>
        <w:t>инновационные финансовые технологии развития торгового предприятия</w:t>
      </w:r>
    </w:p>
    <w:p w14:paraId="1EB9858E" w14:textId="77777777" w:rsidR="00FD1DF8" w:rsidRPr="00436F1D" w:rsidRDefault="00FD1DF8" w:rsidP="00436F1D">
      <w:pPr>
        <w:spacing w:after="0" w:line="240" w:lineRule="auto"/>
        <w:ind w:firstLine="708"/>
        <w:jc w:val="center"/>
        <w:rPr>
          <w:rFonts w:ascii="Times New Roman" w:hAnsi="Times New Roman" w:cs="Times New Roman"/>
          <w:b/>
          <w:caps/>
          <w:sz w:val="28"/>
          <w:szCs w:val="28"/>
        </w:rPr>
      </w:pPr>
    </w:p>
    <w:p w14:paraId="21C0984C" w14:textId="77777777" w:rsidR="00436F1D" w:rsidRPr="00436F1D" w:rsidRDefault="00AB771F" w:rsidP="00436F1D">
      <w:pPr>
        <w:spacing w:after="0" w:line="240" w:lineRule="auto"/>
        <w:ind w:firstLine="709"/>
        <w:jc w:val="center"/>
        <w:rPr>
          <w:rFonts w:ascii="Times New Roman" w:hAnsi="Times New Roman" w:cs="Times New Roman"/>
          <w:b/>
          <w:caps/>
          <w:sz w:val="28"/>
          <w:szCs w:val="28"/>
        </w:rPr>
      </w:pPr>
      <w:r w:rsidRPr="00436F1D">
        <w:rPr>
          <w:rFonts w:ascii="Times New Roman" w:hAnsi="Times New Roman" w:cs="Times New Roman"/>
          <w:b/>
          <w:caps/>
          <w:sz w:val="28"/>
          <w:szCs w:val="28"/>
        </w:rPr>
        <w:t>Измайлов Рустам Надирович</w:t>
      </w:r>
      <w:r w:rsidR="00802747" w:rsidRPr="00436F1D">
        <w:rPr>
          <w:rFonts w:ascii="Times New Roman" w:hAnsi="Times New Roman" w:cs="Times New Roman"/>
          <w:b/>
          <w:caps/>
          <w:sz w:val="28"/>
          <w:szCs w:val="28"/>
        </w:rPr>
        <w:t>,</w:t>
      </w:r>
    </w:p>
    <w:p w14:paraId="749F7213" w14:textId="77777777" w:rsidR="00436F1D" w:rsidRDefault="00AB771F" w:rsidP="00436F1D">
      <w:pPr>
        <w:spacing w:after="0" w:line="240" w:lineRule="auto"/>
        <w:ind w:firstLine="709"/>
        <w:jc w:val="center"/>
        <w:rPr>
          <w:rFonts w:ascii="Times New Roman" w:hAnsi="Times New Roman" w:cs="Times New Roman"/>
          <w:sz w:val="28"/>
          <w:szCs w:val="28"/>
        </w:rPr>
      </w:pPr>
      <w:r w:rsidRPr="00802747">
        <w:rPr>
          <w:rFonts w:ascii="Times New Roman" w:hAnsi="Times New Roman" w:cs="Times New Roman"/>
          <w:sz w:val="28"/>
          <w:szCs w:val="28"/>
        </w:rPr>
        <w:t>к</w:t>
      </w:r>
      <w:r w:rsidR="00802747" w:rsidRPr="00802747">
        <w:rPr>
          <w:rFonts w:ascii="Times New Roman" w:hAnsi="Times New Roman" w:cs="Times New Roman"/>
          <w:sz w:val="28"/>
          <w:szCs w:val="28"/>
        </w:rPr>
        <w:t>.</w:t>
      </w:r>
      <w:r w:rsidRPr="00802747">
        <w:rPr>
          <w:rFonts w:ascii="Times New Roman" w:hAnsi="Times New Roman" w:cs="Times New Roman"/>
          <w:sz w:val="28"/>
          <w:szCs w:val="28"/>
        </w:rPr>
        <w:t>э</w:t>
      </w:r>
      <w:r w:rsidR="00802747" w:rsidRPr="00802747">
        <w:rPr>
          <w:rFonts w:ascii="Times New Roman" w:hAnsi="Times New Roman" w:cs="Times New Roman"/>
          <w:sz w:val="28"/>
          <w:szCs w:val="28"/>
        </w:rPr>
        <w:t>.</w:t>
      </w:r>
      <w:r w:rsidRPr="00802747">
        <w:rPr>
          <w:rFonts w:ascii="Times New Roman" w:hAnsi="Times New Roman" w:cs="Times New Roman"/>
          <w:sz w:val="28"/>
          <w:szCs w:val="28"/>
        </w:rPr>
        <w:t>н</w:t>
      </w:r>
      <w:r w:rsidR="00802747" w:rsidRPr="00802747">
        <w:rPr>
          <w:rFonts w:ascii="Times New Roman" w:hAnsi="Times New Roman" w:cs="Times New Roman"/>
          <w:sz w:val="28"/>
          <w:szCs w:val="28"/>
        </w:rPr>
        <w:t>.</w:t>
      </w:r>
      <w:r w:rsidR="00436F1D">
        <w:rPr>
          <w:rFonts w:ascii="Times New Roman" w:hAnsi="Times New Roman" w:cs="Times New Roman"/>
          <w:sz w:val="28"/>
          <w:szCs w:val="28"/>
        </w:rPr>
        <w:t>,</w:t>
      </w:r>
    </w:p>
    <w:p w14:paraId="23E83445" w14:textId="77777777" w:rsidR="00436F1D" w:rsidRDefault="002B572D" w:rsidP="00436F1D">
      <w:pPr>
        <w:spacing w:after="0" w:line="240" w:lineRule="auto"/>
        <w:ind w:firstLine="709"/>
        <w:jc w:val="center"/>
        <w:rPr>
          <w:rFonts w:ascii="Times New Roman" w:hAnsi="Times New Roman" w:cs="Times New Roman"/>
          <w:sz w:val="28"/>
          <w:szCs w:val="28"/>
        </w:rPr>
      </w:pPr>
      <w:r w:rsidRPr="00802747">
        <w:rPr>
          <w:rFonts w:ascii="Times New Roman" w:hAnsi="Times New Roman" w:cs="Times New Roman"/>
          <w:sz w:val="28"/>
          <w:szCs w:val="28"/>
        </w:rPr>
        <w:t xml:space="preserve">Генеральный директор </w:t>
      </w:r>
      <w:r w:rsidR="008772DE" w:rsidRPr="00802747">
        <w:rPr>
          <w:rFonts w:ascii="Times New Roman" w:hAnsi="Times New Roman" w:cs="Times New Roman"/>
          <w:sz w:val="28"/>
          <w:szCs w:val="28"/>
        </w:rPr>
        <w:t>ООО «Р-трейд»,</w:t>
      </w:r>
      <w:r w:rsidR="00390095" w:rsidRPr="00802747">
        <w:rPr>
          <w:rFonts w:ascii="Times New Roman" w:hAnsi="Times New Roman" w:cs="Times New Roman"/>
          <w:sz w:val="28"/>
          <w:szCs w:val="28"/>
        </w:rPr>
        <w:t xml:space="preserve"> г.</w:t>
      </w:r>
      <w:r w:rsidR="008772DE" w:rsidRPr="00802747">
        <w:rPr>
          <w:rFonts w:ascii="Times New Roman" w:hAnsi="Times New Roman" w:cs="Times New Roman"/>
          <w:sz w:val="28"/>
          <w:szCs w:val="28"/>
        </w:rPr>
        <w:t xml:space="preserve"> Москва</w:t>
      </w:r>
      <w:r w:rsidR="00802747" w:rsidRPr="00802747">
        <w:rPr>
          <w:rFonts w:ascii="Times New Roman" w:hAnsi="Times New Roman" w:cs="Times New Roman"/>
          <w:sz w:val="28"/>
          <w:szCs w:val="28"/>
        </w:rPr>
        <w:t>, Россия,</w:t>
      </w:r>
    </w:p>
    <w:p w14:paraId="1E2A0E2A" w14:textId="77777777" w:rsidR="008772DE" w:rsidRDefault="00802747" w:rsidP="00436F1D">
      <w:pPr>
        <w:spacing w:after="0" w:line="240" w:lineRule="auto"/>
        <w:ind w:firstLine="709"/>
        <w:jc w:val="center"/>
        <w:rPr>
          <w:rStyle w:val="a6"/>
          <w:rFonts w:ascii="Times New Roman" w:hAnsi="Times New Roman" w:cs="Times New Roman"/>
          <w:sz w:val="28"/>
          <w:szCs w:val="28"/>
        </w:rPr>
      </w:pPr>
      <w:r w:rsidRPr="00802747">
        <w:rPr>
          <w:rFonts w:ascii="Times New Roman" w:hAnsi="Times New Roman" w:cs="Times New Roman"/>
          <w:b/>
          <w:sz w:val="28"/>
          <w:szCs w:val="28"/>
          <w:lang w:val="en-US"/>
        </w:rPr>
        <w:t>E</w:t>
      </w:r>
      <w:r w:rsidRPr="0001041F">
        <w:rPr>
          <w:rFonts w:ascii="Times New Roman" w:hAnsi="Times New Roman" w:cs="Times New Roman"/>
          <w:b/>
          <w:sz w:val="28"/>
          <w:szCs w:val="28"/>
        </w:rPr>
        <w:t>-</w:t>
      </w:r>
      <w:r w:rsidRPr="00802747">
        <w:rPr>
          <w:rFonts w:ascii="Times New Roman" w:hAnsi="Times New Roman" w:cs="Times New Roman"/>
          <w:b/>
          <w:sz w:val="28"/>
          <w:szCs w:val="28"/>
          <w:lang w:val="en-US"/>
        </w:rPr>
        <w:t>mail</w:t>
      </w:r>
      <w:r w:rsidRPr="0001041F">
        <w:rPr>
          <w:rFonts w:ascii="Times New Roman" w:hAnsi="Times New Roman" w:cs="Times New Roman"/>
          <w:b/>
          <w:sz w:val="28"/>
          <w:szCs w:val="28"/>
        </w:rPr>
        <w:t xml:space="preserve">: </w:t>
      </w:r>
      <w:hyperlink r:id="rId6" w:history="1">
        <w:r w:rsidR="008772DE" w:rsidRPr="00802747">
          <w:rPr>
            <w:rStyle w:val="a6"/>
            <w:rFonts w:ascii="Times New Roman" w:hAnsi="Times New Roman" w:cs="Times New Roman"/>
            <w:sz w:val="28"/>
            <w:szCs w:val="28"/>
            <w:lang w:val="en-US"/>
          </w:rPr>
          <w:t>rustique</w:t>
        </w:r>
        <w:r w:rsidR="008772DE" w:rsidRPr="0001041F">
          <w:rPr>
            <w:rStyle w:val="a6"/>
            <w:rFonts w:ascii="Times New Roman" w:hAnsi="Times New Roman" w:cs="Times New Roman"/>
            <w:sz w:val="28"/>
            <w:szCs w:val="28"/>
          </w:rPr>
          <w:t>@</w:t>
        </w:r>
        <w:r w:rsidR="008772DE" w:rsidRPr="00802747">
          <w:rPr>
            <w:rStyle w:val="a6"/>
            <w:rFonts w:ascii="Times New Roman" w:hAnsi="Times New Roman" w:cs="Times New Roman"/>
            <w:sz w:val="28"/>
            <w:szCs w:val="28"/>
            <w:lang w:val="en-US"/>
          </w:rPr>
          <w:t>yandex</w:t>
        </w:r>
        <w:r w:rsidR="008772DE" w:rsidRPr="0001041F">
          <w:rPr>
            <w:rStyle w:val="a6"/>
            <w:rFonts w:ascii="Times New Roman" w:hAnsi="Times New Roman" w:cs="Times New Roman"/>
            <w:sz w:val="28"/>
            <w:szCs w:val="28"/>
          </w:rPr>
          <w:t>.</w:t>
        </w:r>
        <w:r w:rsidR="008772DE" w:rsidRPr="00802747">
          <w:rPr>
            <w:rStyle w:val="a6"/>
            <w:rFonts w:ascii="Times New Roman" w:hAnsi="Times New Roman" w:cs="Times New Roman"/>
            <w:sz w:val="28"/>
            <w:szCs w:val="28"/>
            <w:lang w:val="en-US"/>
          </w:rPr>
          <w:t>ru</w:t>
        </w:r>
      </w:hyperlink>
    </w:p>
    <w:p w14:paraId="4E6E2598" w14:textId="77777777" w:rsidR="00436F1D" w:rsidRPr="00436F1D" w:rsidRDefault="00436F1D" w:rsidP="00436F1D">
      <w:pPr>
        <w:spacing w:after="0" w:line="240" w:lineRule="auto"/>
        <w:ind w:firstLine="709"/>
        <w:jc w:val="center"/>
        <w:rPr>
          <w:rFonts w:ascii="Times New Roman" w:hAnsi="Times New Roman" w:cs="Times New Roman"/>
          <w:sz w:val="28"/>
          <w:szCs w:val="28"/>
        </w:rPr>
      </w:pPr>
    </w:p>
    <w:p w14:paraId="72A504DE" w14:textId="77777777" w:rsidR="008772DE" w:rsidRDefault="009944E4" w:rsidP="008973EF">
      <w:pPr>
        <w:spacing w:line="360" w:lineRule="auto"/>
        <w:ind w:firstLine="708"/>
        <w:jc w:val="both"/>
        <w:rPr>
          <w:rFonts w:ascii="Times New Roman" w:hAnsi="Times New Roman" w:cs="Times New Roman"/>
          <w:sz w:val="28"/>
          <w:szCs w:val="28"/>
        </w:rPr>
      </w:pPr>
      <w:r w:rsidRPr="00436F1D">
        <w:rPr>
          <w:rFonts w:ascii="Times New Roman" w:hAnsi="Times New Roman" w:cs="Times New Roman"/>
          <w:b/>
          <w:sz w:val="28"/>
          <w:szCs w:val="28"/>
        </w:rPr>
        <w:t>Аннотация:</w:t>
      </w:r>
      <w:r>
        <w:rPr>
          <w:rFonts w:ascii="Times New Roman" w:hAnsi="Times New Roman" w:cs="Times New Roman"/>
          <w:sz w:val="28"/>
          <w:szCs w:val="28"/>
        </w:rPr>
        <w:t xml:space="preserve"> В статье предложен</w:t>
      </w:r>
      <w:r w:rsidR="00915346">
        <w:rPr>
          <w:rFonts w:ascii="Times New Roman" w:hAnsi="Times New Roman" w:cs="Times New Roman"/>
          <w:sz w:val="28"/>
          <w:szCs w:val="28"/>
        </w:rPr>
        <w:t>о использование</w:t>
      </w:r>
      <w:r>
        <w:rPr>
          <w:rFonts w:ascii="Times New Roman" w:hAnsi="Times New Roman" w:cs="Times New Roman"/>
          <w:sz w:val="28"/>
          <w:szCs w:val="28"/>
        </w:rPr>
        <w:t xml:space="preserve"> нов</w:t>
      </w:r>
      <w:r w:rsidR="00915346">
        <w:rPr>
          <w:rFonts w:ascii="Times New Roman" w:hAnsi="Times New Roman" w:cs="Times New Roman"/>
          <w:sz w:val="28"/>
          <w:szCs w:val="28"/>
        </w:rPr>
        <w:t>ой</w:t>
      </w:r>
      <w:r>
        <w:rPr>
          <w:rFonts w:ascii="Times New Roman" w:hAnsi="Times New Roman" w:cs="Times New Roman"/>
          <w:sz w:val="28"/>
          <w:szCs w:val="28"/>
        </w:rPr>
        <w:t xml:space="preserve"> модел</w:t>
      </w:r>
      <w:r w:rsidR="00915346">
        <w:rPr>
          <w:rFonts w:ascii="Times New Roman" w:hAnsi="Times New Roman" w:cs="Times New Roman"/>
          <w:sz w:val="28"/>
          <w:szCs w:val="28"/>
        </w:rPr>
        <w:t>и материальной мотивации сотрудников с использованием модели прогрессивной системы оплаты труда.</w:t>
      </w:r>
      <w:r>
        <w:rPr>
          <w:rFonts w:ascii="Times New Roman" w:hAnsi="Times New Roman" w:cs="Times New Roman"/>
          <w:sz w:val="28"/>
          <w:szCs w:val="28"/>
        </w:rPr>
        <w:t xml:space="preserve"> Данная модель позволяет</w:t>
      </w:r>
      <w:r w:rsidR="00915346">
        <w:rPr>
          <w:rFonts w:ascii="Times New Roman" w:hAnsi="Times New Roman" w:cs="Times New Roman"/>
          <w:sz w:val="28"/>
          <w:szCs w:val="28"/>
        </w:rPr>
        <w:t xml:space="preserve"> стимулировать</w:t>
      </w:r>
      <w:r>
        <w:rPr>
          <w:rFonts w:ascii="Times New Roman" w:hAnsi="Times New Roman" w:cs="Times New Roman"/>
          <w:sz w:val="28"/>
          <w:szCs w:val="28"/>
        </w:rPr>
        <w:t xml:space="preserve"> </w:t>
      </w:r>
      <w:r w:rsidR="00915346">
        <w:rPr>
          <w:rFonts w:ascii="Times New Roman" w:hAnsi="Times New Roman" w:cs="Times New Roman"/>
          <w:sz w:val="28"/>
          <w:szCs w:val="28"/>
        </w:rPr>
        <w:t>социально сбалансированное развитие предприятия, гармонично сочетая интересы сотрудников и собственников предприятия, а также государства.</w:t>
      </w:r>
    </w:p>
    <w:p w14:paraId="3FB8B1E2" w14:textId="28DAAD58" w:rsidR="008D781A" w:rsidRDefault="00C91D4E" w:rsidP="008973E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Проведено моделирование, </w:t>
      </w:r>
      <w:r w:rsidR="00C83F0C">
        <w:rPr>
          <w:rFonts w:ascii="Times New Roman" w:hAnsi="Times New Roman" w:cs="Times New Roman"/>
          <w:sz w:val="28"/>
          <w:szCs w:val="28"/>
        </w:rPr>
        <w:t>показывающее,</w:t>
      </w:r>
      <w:r>
        <w:rPr>
          <w:rFonts w:ascii="Times New Roman" w:hAnsi="Times New Roman" w:cs="Times New Roman"/>
          <w:sz w:val="28"/>
          <w:szCs w:val="28"/>
        </w:rPr>
        <w:t xml:space="preserve"> </w:t>
      </w:r>
      <w:r w:rsidR="00915346">
        <w:rPr>
          <w:rFonts w:ascii="Times New Roman" w:hAnsi="Times New Roman" w:cs="Times New Roman"/>
          <w:sz w:val="28"/>
          <w:szCs w:val="28"/>
        </w:rPr>
        <w:t>что работники, мотивированные на повышение результатов труда, выраженное увеличением выручки и финансового результата, позволяют предприятию развиваться ускоренными темпами, а государству получать больше налоговых поступлений.</w:t>
      </w:r>
      <w:r w:rsidR="00005CAF">
        <w:rPr>
          <w:rFonts w:ascii="Times New Roman" w:hAnsi="Times New Roman" w:cs="Times New Roman"/>
          <w:sz w:val="28"/>
          <w:szCs w:val="28"/>
        </w:rPr>
        <w:t xml:space="preserve"> При этом рост заработной платы идет темпами выше роста выручки, что обеспечивает устойчивый стимул для работников предприятия.</w:t>
      </w:r>
    </w:p>
    <w:p w14:paraId="2B8D010C" w14:textId="77777777" w:rsidR="009944E4" w:rsidRDefault="009944E4" w:rsidP="009944E4">
      <w:pPr>
        <w:spacing w:line="360" w:lineRule="auto"/>
        <w:ind w:firstLine="708"/>
        <w:rPr>
          <w:rFonts w:ascii="Times New Roman" w:hAnsi="Times New Roman" w:cs="Times New Roman"/>
          <w:sz w:val="28"/>
          <w:szCs w:val="28"/>
        </w:rPr>
      </w:pPr>
      <w:r w:rsidRPr="00436F1D">
        <w:rPr>
          <w:rFonts w:ascii="Times New Roman" w:hAnsi="Times New Roman" w:cs="Times New Roman"/>
          <w:b/>
          <w:sz w:val="28"/>
          <w:szCs w:val="28"/>
        </w:rPr>
        <w:t>Ключевые слова</w:t>
      </w:r>
      <w:r w:rsidR="00436F1D" w:rsidRPr="00436F1D">
        <w:rPr>
          <w:rFonts w:ascii="Times New Roman" w:hAnsi="Times New Roman" w:cs="Times New Roman"/>
          <w:b/>
          <w:sz w:val="28"/>
          <w:szCs w:val="28"/>
        </w:rPr>
        <w:t>:</w:t>
      </w:r>
      <w:r w:rsidR="00436F1D">
        <w:rPr>
          <w:rFonts w:ascii="Times New Roman" w:hAnsi="Times New Roman" w:cs="Times New Roman"/>
          <w:sz w:val="28"/>
          <w:szCs w:val="28"/>
        </w:rPr>
        <w:t xml:space="preserve"> </w:t>
      </w:r>
      <w:r w:rsidR="00915346">
        <w:rPr>
          <w:rFonts w:ascii="Times New Roman" w:hAnsi="Times New Roman" w:cs="Times New Roman"/>
          <w:sz w:val="28"/>
          <w:szCs w:val="28"/>
        </w:rPr>
        <w:t>сотрудник</w:t>
      </w:r>
      <w:r w:rsidR="00436F1D">
        <w:rPr>
          <w:rFonts w:ascii="Times New Roman" w:hAnsi="Times New Roman" w:cs="Times New Roman"/>
          <w:sz w:val="28"/>
          <w:szCs w:val="28"/>
        </w:rPr>
        <w:t xml:space="preserve">, </w:t>
      </w:r>
      <w:r w:rsidR="00915346">
        <w:rPr>
          <w:rFonts w:ascii="Times New Roman" w:hAnsi="Times New Roman" w:cs="Times New Roman"/>
          <w:sz w:val="28"/>
          <w:szCs w:val="28"/>
        </w:rPr>
        <w:t>собственник</w:t>
      </w:r>
      <w:r w:rsidR="00436F1D">
        <w:rPr>
          <w:rFonts w:ascii="Times New Roman" w:hAnsi="Times New Roman" w:cs="Times New Roman"/>
          <w:sz w:val="28"/>
          <w:szCs w:val="28"/>
        </w:rPr>
        <w:t xml:space="preserve">, </w:t>
      </w:r>
      <w:r w:rsidR="00915346">
        <w:rPr>
          <w:rFonts w:ascii="Times New Roman" w:hAnsi="Times New Roman" w:cs="Times New Roman"/>
          <w:sz w:val="28"/>
          <w:szCs w:val="28"/>
        </w:rPr>
        <w:t>мотивация</w:t>
      </w:r>
      <w:r w:rsidR="00436F1D">
        <w:rPr>
          <w:rFonts w:ascii="Times New Roman" w:hAnsi="Times New Roman" w:cs="Times New Roman"/>
          <w:sz w:val="28"/>
          <w:szCs w:val="28"/>
        </w:rPr>
        <w:t xml:space="preserve">, </w:t>
      </w:r>
      <w:r w:rsidR="00915346">
        <w:rPr>
          <w:rFonts w:ascii="Times New Roman" w:hAnsi="Times New Roman" w:cs="Times New Roman"/>
          <w:sz w:val="28"/>
          <w:szCs w:val="28"/>
        </w:rPr>
        <w:t>развитие предприятия</w:t>
      </w:r>
      <w:r w:rsidR="00436F1D">
        <w:rPr>
          <w:rFonts w:ascii="Times New Roman" w:hAnsi="Times New Roman" w:cs="Times New Roman"/>
          <w:sz w:val="28"/>
          <w:szCs w:val="28"/>
        </w:rPr>
        <w:t xml:space="preserve">, </w:t>
      </w:r>
      <w:r w:rsidR="000C1D55">
        <w:rPr>
          <w:rFonts w:ascii="Times New Roman" w:hAnsi="Times New Roman" w:cs="Times New Roman"/>
          <w:sz w:val="28"/>
          <w:szCs w:val="28"/>
        </w:rPr>
        <w:t xml:space="preserve">система оплаты труда, </w:t>
      </w:r>
      <w:r w:rsidR="00436F1D">
        <w:rPr>
          <w:rFonts w:ascii="Times New Roman" w:hAnsi="Times New Roman" w:cs="Times New Roman"/>
          <w:sz w:val="28"/>
          <w:szCs w:val="28"/>
        </w:rPr>
        <w:t>прибыль, заработная плата, экономические модели.</w:t>
      </w:r>
    </w:p>
    <w:p w14:paraId="5B6DE9F2" w14:textId="77777777" w:rsidR="00247A61" w:rsidRDefault="00247A61" w:rsidP="00436F1D">
      <w:pPr>
        <w:spacing w:line="240" w:lineRule="auto"/>
        <w:ind w:firstLine="708"/>
        <w:jc w:val="center"/>
        <w:rPr>
          <w:rFonts w:ascii="Times New Roman" w:hAnsi="Times New Roman" w:cs="Times New Roman"/>
          <w:b/>
          <w:caps/>
          <w:sz w:val="28"/>
          <w:szCs w:val="28"/>
        </w:rPr>
      </w:pPr>
    </w:p>
    <w:p w14:paraId="22B4D8C9" w14:textId="77777777" w:rsidR="00247A61" w:rsidRDefault="00247A61" w:rsidP="00436F1D">
      <w:pPr>
        <w:spacing w:line="240" w:lineRule="auto"/>
        <w:ind w:firstLine="708"/>
        <w:jc w:val="center"/>
        <w:rPr>
          <w:rFonts w:ascii="Times New Roman" w:hAnsi="Times New Roman" w:cs="Times New Roman"/>
          <w:b/>
          <w:caps/>
          <w:sz w:val="28"/>
          <w:szCs w:val="28"/>
        </w:rPr>
      </w:pPr>
    </w:p>
    <w:p w14:paraId="0EED51C4" w14:textId="77777777" w:rsidR="00247A61" w:rsidRDefault="00247A61" w:rsidP="00436F1D">
      <w:pPr>
        <w:spacing w:line="240" w:lineRule="auto"/>
        <w:ind w:firstLine="708"/>
        <w:jc w:val="center"/>
        <w:rPr>
          <w:rFonts w:ascii="Times New Roman" w:hAnsi="Times New Roman" w:cs="Times New Roman"/>
          <w:b/>
          <w:caps/>
          <w:sz w:val="28"/>
          <w:szCs w:val="28"/>
        </w:rPr>
      </w:pPr>
    </w:p>
    <w:p w14:paraId="41668F44" w14:textId="77777777" w:rsidR="00247A61" w:rsidRDefault="00247A61" w:rsidP="00436F1D">
      <w:pPr>
        <w:spacing w:line="240" w:lineRule="auto"/>
        <w:ind w:firstLine="708"/>
        <w:jc w:val="center"/>
        <w:rPr>
          <w:rFonts w:ascii="Times New Roman" w:hAnsi="Times New Roman" w:cs="Times New Roman"/>
          <w:b/>
          <w:caps/>
          <w:sz w:val="28"/>
          <w:szCs w:val="28"/>
        </w:rPr>
      </w:pPr>
    </w:p>
    <w:p w14:paraId="1692ECFC" w14:textId="77777777" w:rsidR="00247A61" w:rsidRDefault="00247A61" w:rsidP="00436F1D">
      <w:pPr>
        <w:spacing w:line="240" w:lineRule="auto"/>
        <w:ind w:firstLine="708"/>
        <w:jc w:val="center"/>
        <w:rPr>
          <w:rFonts w:ascii="Times New Roman" w:hAnsi="Times New Roman" w:cs="Times New Roman"/>
          <w:b/>
          <w:caps/>
          <w:sz w:val="28"/>
          <w:szCs w:val="28"/>
        </w:rPr>
      </w:pPr>
    </w:p>
    <w:p w14:paraId="1D9A4BC0" w14:textId="77777777" w:rsidR="00247A61" w:rsidRDefault="00247A61" w:rsidP="00436F1D">
      <w:pPr>
        <w:spacing w:line="240" w:lineRule="auto"/>
        <w:ind w:firstLine="708"/>
        <w:jc w:val="center"/>
        <w:rPr>
          <w:rFonts w:ascii="Times New Roman" w:hAnsi="Times New Roman" w:cs="Times New Roman"/>
          <w:b/>
          <w:caps/>
          <w:sz w:val="28"/>
          <w:szCs w:val="28"/>
        </w:rPr>
      </w:pPr>
    </w:p>
    <w:p w14:paraId="4358D42D" w14:textId="77777777" w:rsidR="00247A61" w:rsidRDefault="00247A61" w:rsidP="00436F1D">
      <w:pPr>
        <w:spacing w:line="240" w:lineRule="auto"/>
        <w:ind w:firstLine="708"/>
        <w:jc w:val="center"/>
        <w:rPr>
          <w:rFonts w:ascii="Times New Roman" w:hAnsi="Times New Roman" w:cs="Times New Roman"/>
          <w:b/>
          <w:caps/>
          <w:sz w:val="28"/>
          <w:szCs w:val="28"/>
        </w:rPr>
      </w:pPr>
    </w:p>
    <w:p w14:paraId="41D08A81" w14:textId="77777777" w:rsidR="00247A61" w:rsidRPr="00E63252" w:rsidRDefault="00247A61" w:rsidP="00247A61">
      <w:pPr>
        <w:spacing w:line="360" w:lineRule="auto"/>
        <w:ind w:firstLine="708"/>
        <w:jc w:val="center"/>
        <w:rPr>
          <w:rFonts w:ascii="Times New Roman" w:hAnsi="Times New Roman" w:cs="Times New Roman"/>
          <w:sz w:val="28"/>
          <w:szCs w:val="28"/>
          <w:lang w:val="en-US"/>
        </w:rPr>
      </w:pPr>
      <w:r>
        <w:rPr>
          <w:rFonts w:ascii="Times New Roman" w:hAnsi="Times New Roman" w:cs="Times New Roman"/>
          <w:sz w:val="28"/>
          <w:szCs w:val="28"/>
        </w:rPr>
        <w:t>г</w:t>
      </w:r>
      <w:r w:rsidRPr="00E63252">
        <w:rPr>
          <w:rFonts w:ascii="Times New Roman" w:hAnsi="Times New Roman" w:cs="Times New Roman"/>
          <w:sz w:val="28"/>
          <w:szCs w:val="28"/>
          <w:lang w:val="en-US"/>
        </w:rPr>
        <w:t xml:space="preserve">. </w:t>
      </w:r>
      <w:r>
        <w:rPr>
          <w:rFonts w:ascii="Times New Roman" w:hAnsi="Times New Roman" w:cs="Times New Roman"/>
          <w:sz w:val="28"/>
          <w:szCs w:val="28"/>
        </w:rPr>
        <w:t>Москва</w:t>
      </w:r>
      <w:r w:rsidRPr="00E63252">
        <w:rPr>
          <w:rFonts w:ascii="Times New Roman" w:hAnsi="Times New Roman" w:cs="Times New Roman"/>
          <w:sz w:val="28"/>
          <w:szCs w:val="28"/>
          <w:lang w:val="en-US"/>
        </w:rPr>
        <w:t xml:space="preserve"> 2020 </w:t>
      </w:r>
      <w:r>
        <w:rPr>
          <w:rFonts w:ascii="Times New Roman" w:hAnsi="Times New Roman" w:cs="Times New Roman"/>
          <w:sz w:val="28"/>
          <w:szCs w:val="28"/>
        </w:rPr>
        <w:t>г</w:t>
      </w:r>
      <w:r w:rsidRPr="00E63252">
        <w:rPr>
          <w:rFonts w:ascii="Times New Roman" w:hAnsi="Times New Roman" w:cs="Times New Roman"/>
          <w:sz w:val="28"/>
          <w:szCs w:val="28"/>
          <w:lang w:val="en-US"/>
        </w:rPr>
        <w:t>.</w:t>
      </w:r>
    </w:p>
    <w:p w14:paraId="785E4DA1" w14:textId="77777777" w:rsidR="00247A61" w:rsidRPr="00E63252" w:rsidRDefault="00247A61" w:rsidP="00436F1D">
      <w:pPr>
        <w:spacing w:line="240" w:lineRule="auto"/>
        <w:ind w:firstLine="708"/>
        <w:jc w:val="center"/>
        <w:rPr>
          <w:rFonts w:ascii="Times New Roman" w:hAnsi="Times New Roman" w:cs="Times New Roman"/>
          <w:b/>
          <w:caps/>
          <w:sz w:val="28"/>
          <w:szCs w:val="28"/>
          <w:lang w:val="en-US"/>
        </w:rPr>
      </w:pPr>
    </w:p>
    <w:p w14:paraId="54D5005D" w14:textId="77777777" w:rsidR="00436F1D" w:rsidRPr="00436F1D" w:rsidRDefault="00436F1D" w:rsidP="00436F1D">
      <w:pPr>
        <w:spacing w:line="240" w:lineRule="auto"/>
        <w:ind w:firstLine="708"/>
        <w:jc w:val="center"/>
        <w:rPr>
          <w:rFonts w:ascii="Times New Roman" w:hAnsi="Times New Roman" w:cs="Times New Roman"/>
          <w:b/>
          <w:caps/>
          <w:sz w:val="28"/>
          <w:szCs w:val="28"/>
          <w:lang w:val="en-US"/>
        </w:rPr>
      </w:pPr>
      <w:r w:rsidRPr="00436F1D">
        <w:rPr>
          <w:rFonts w:ascii="Times New Roman" w:hAnsi="Times New Roman" w:cs="Times New Roman"/>
          <w:b/>
          <w:caps/>
          <w:sz w:val="28"/>
          <w:szCs w:val="28"/>
          <w:lang w:val="en-US"/>
        </w:rPr>
        <w:t>Model for calculating wages depending on the result of work and the cost of the workplace.</w:t>
      </w:r>
    </w:p>
    <w:p w14:paraId="0A7BD8C3" w14:textId="77777777" w:rsidR="00436F1D" w:rsidRPr="0001041F" w:rsidRDefault="00436F1D" w:rsidP="00436F1D">
      <w:pPr>
        <w:spacing w:after="0" w:line="240" w:lineRule="auto"/>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t>Izmaylov</w:t>
      </w:r>
      <w:r w:rsidRPr="0001041F">
        <w:rPr>
          <w:rFonts w:ascii="Times New Roman" w:hAnsi="Times New Roman" w:cs="Times New Roman"/>
          <w:b/>
          <w:caps/>
          <w:sz w:val="28"/>
          <w:szCs w:val="28"/>
          <w:lang w:val="en-US"/>
        </w:rPr>
        <w:t xml:space="preserve"> </w:t>
      </w:r>
      <w:r>
        <w:rPr>
          <w:rFonts w:ascii="Times New Roman" w:hAnsi="Times New Roman" w:cs="Times New Roman"/>
          <w:b/>
          <w:caps/>
          <w:sz w:val="28"/>
          <w:szCs w:val="28"/>
          <w:lang w:val="en-US"/>
        </w:rPr>
        <w:t>Rustam</w:t>
      </w:r>
      <w:r w:rsidRPr="0001041F">
        <w:rPr>
          <w:rFonts w:ascii="Times New Roman" w:hAnsi="Times New Roman" w:cs="Times New Roman"/>
          <w:b/>
          <w:caps/>
          <w:sz w:val="28"/>
          <w:szCs w:val="28"/>
          <w:lang w:val="en-US"/>
        </w:rPr>
        <w:t xml:space="preserve"> </w:t>
      </w:r>
      <w:r>
        <w:rPr>
          <w:rFonts w:ascii="Times New Roman" w:hAnsi="Times New Roman" w:cs="Times New Roman"/>
          <w:b/>
          <w:caps/>
          <w:sz w:val="28"/>
          <w:szCs w:val="28"/>
          <w:lang w:val="en-US"/>
        </w:rPr>
        <w:t>Nadirovich</w:t>
      </w:r>
      <w:r w:rsidRPr="0001041F">
        <w:rPr>
          <w:rFonts w:ascii="Times New Roman" w:hAnsi="Times New Roman" w:cs="Times New Roman"/>
          <w:b/>
          <w:caps/>
          <w:sz w:val="28"/>
          <w:szCs w:val="28"/>
          <w:lang w:val="en-US"/>
        </w:rPr>
        <w:t>,</w:t>
      </w:r>
    </w:p>
    <w:p w14:paraId="4C3776AC" w14:textId="77777777" w:rsidR="00436F1D" w:rsidRDefault="00436F1D" w:rsidP="00436F1D">
      <w:pPr>
        <w:spacing w:after="0" w:line="240" w:lineRule="auto"/>
        <w:ind w:firstLine="709"/>
        <w:jc w:val="center"/>
        <w:rPr>
          <w:rFonts w:ascii="Times New Roman" w:hAnsi="Times New Roman" w:cs="Times New Roman"/>
          <w:sz w:val="28"/>
          <w:szCs w:val="28"/>
          <w:lang w:val="en-US"/>
        </w:rPr>
      </w:pPr>
      <w:r w:rsidRPr="0001041F">
        <w:rPr>
          <w:rFonts w:ascii="Times New Roman" w:hAnsi="Times New Roman" w:cs="Times New Roman"/>
          <w:sz w:val="28"/>
          <w:szCs w:val="28"/>
          <w:lang w:val="en-US"/>
        </w:rPr>
        <w:t>Ph. D.,</w:t>
      </w:r>
    </w:p>
    <w:p w14:paraId="06D0896B" w14:textId="77777777" w:rsidR="00436F1D" w:rsidRPr="0098371A" w:rsidRDefault="0098371A" w:rsidP="00436F1D">
      <w:pPr>
        <w:spacing w:after="0" w:line="24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en-US"/>
        </w:rPr>
        <w:t>CEO</w:t>
      </w:r>
      <w:r w:rsidR="00436F1D" w:rsidRPr="0098371A">
        <w:rPr>
          <w:rFonts w:ascii="Times New Roman" w:hAnsi="Times New Roman" w:cs="Times New Roman"/>
          <w:sz w:val="28"/>
          <w:szCs w:val="28"/>
          <w:lang w:val="en-US"/>
        </w:rPr>
        <w:t xml:space="preserve"> </w:t>
      </w:r>
      <w:r>
        <w:rPr>
          <w:rFonts w:ascii="Times New Roman" w:hAnsi="Times New Roman" w:cs="Times New Roman"/>
          <w:sz w:val="28"/>
          <w:szCs w:val="28"/>
          <w:lang w:val="en-US"/>
        </w:rPr>
        <w:t>OOO</w:t>
      </w:r>
      <w:r w:rsidR="00436F1D" w:rsidRPr="0098371A">
        <w:rPr>
          <w:rFonts w:ascii="Times New Roman" w:hAnsi="Times New Roman" w:cs="Times New Roman"/>
          <w:sz w:val="28"/>
          <w:szCs w:val="28"/>
          <w:lang w:val="en-US"/>
        </w:rPr>
        <w:t xml:space="preserve"> «</w:t>
      </w:r>
      <w:r>
        <w:rPr>
          <w:rFonts w:ascii="Times New Roman" w:hAnsi="Times New Roman" w:cs="Times New Roman"/>
          <w:sz w:val="28"/>
          <w:szCs w:val="28"/>
          <w:lang w:val="en-US"/>
        </w:rPr>
        <w:t>R</w:t>
      </w:r>
      <w:r w:rsidR="00436F1D" w:rsidRPr="0098371A">
        <w:rPr>
          <w:rFonts w:ascii="Times New Roman" w:hAnsi="Times New Roman" w:cs="Times New Roman"/>
          <w:sz w:val="28"/>
          <w:szCs w:val="28"/>
          <w:lang w:val="en-US"/>
        </w:rPr>
        <w:t>-</w:t>
      </w:r>
      <w:r>
        <w:rPr>
          <w:rFonts w:ascii="Times New Roman" w:hAnsi="Times New Roman" w:cs="Times New Roman"/>
          <w:sz w:val="28"/>
          <w:szCs w:val="28"/>
          <w:lang w:val="en-US"/>
        </w:rPr>
        <w:t>trade</w:t>
      </w:r>
      <w:r w:rsidR="00436F1D" w:rsidRPr="0098371A">
        <w:rPr>
          <w:rFonts w:ascii="Times New Roman" w:hAnsi="Times New Roman" w:cs="Times New Roman"/>
          <w:sz w:val="28"/>
          <w:szCs w:val="28"/>
          <w:lang w:val="en-US"/>
        </w:rPr>
        <w:t xml:space="preserve">», </w:t>
      </w:r>
      <w:r>
        <w:rPr>
          <w:rFonts w:ascii="Times New Roman" w:hAnsi="Times New Roman" w:cs="Times New Roman"/>
          <w:sz w:val="28"/>
          <w:szCs w:val="28"/>
          <w:lang w:val="en-US"/>
        </w:rPr>
        <w:t>Moscow</w:t>
      </w:r>
      <w:r w:rsidR="00436F1D" w:rsidRPr="0098371A">
        <w:rPr>
          <w:rFonts w:ascii="Times New Roman" w:hAnsi="Times New Roman" w:cs="Times New Roman"/>
          <w:sz w:val="28"/>
          <w:szCs w:val="28"/>
          <w:lang w:val="en-US"/>
        </w:rPr>
        <w:t xml:space="preserve">, </w:t>
      </w:r>
      <w:r>
        <w:rPr>
          <w:rFonts w:ascii="Times New Roman" w:hAnsi="Times New Roman" w:cs="Times New Roman"/>
          <w:sz w:val="28"/>
          <w:szCs w:val="28"/>
          <w:lang w:val="en-US"/>
        </w:rPr>
        <w:t>Russia</w:t>
      </w:r>
      <w:r w:rsidR="00436F1D" w:rsidRPr="0098371A">
        <w:rPr>
          <w:rFonts w:ascii="Times New Roman" w:hAnsi="Times New Roman" w:cs="Times New Roman"/>
          <w:sz w:val="28"/>
          <w:szCs w:val="28"/>
          <w:lang w:val="en-US"/>
        </w:rPr>
        <w:t>,</w:t>
      </w:r>
    </w:p>
    <w:p w14:paraId="093474B0" w14:textId="77777777" w:rsidR="00436F1D" w:rsidRPr="0001041F" w:rsidRDefault="00436F1D" w:rsidP="00436F1D">
      <w:pPr>
        <w:spacing w:after="0" w:line="240" w:lineRule="auto"/>
        <w:ind w:firstLine="709"/>
        <w:jc w:val="center"/>
        <w:rPr>
          <w:rStyle w:val="a6"/>
          <w:rFonts w:ascii="Times New Roman" w:hAnsi="Times New Roman" w:cs="Times New Roman"/>
          <w:sz w:val="28"/>
          <w:szCs w:val="28"/>
          <w:lang w:val="en-US"/>
        </w:rPr>
      </w:pPr>
      <w:r w:rsidRPr="00802747">
        <w:rPr>
          <w:rFonts w:ascii="Times New Roman" w:hAnsi="Times New Roman" w:cs="Times New Roman"/>
          <w:b/>
          <w:sz w:val="28"/>
          <w:szCs w:val="28"/>
          <w:lang w:val="en-US"/>
        </w:rPr>
        <w:t>E</w:t>
      </w:r>
      <w:r w:rsidRPr="0001041F">
        <w:rPr>
          <w:rFonts w:ascii="Times New Roman" w:hAnsi="Times New Roman" w:cs="Times New Roman"/>
          <w:b/>
          <w:sz w:val="28"/>
          <w:szCs w:val="28"/>
          <w:lang w:val="en-US"/>
        </w:rPr>
        <w:t>-</w:t>
      </w:r>
      <w:r w:rsidRPr="00802747">
        <w:rPr>
          <w:rFonts w:ascii="Times New Roman" w:hAnsi="Times New Roman" w:cs="Times New Roman"/>
          <w:b/>
          <w:sz w:val="28"/>
          <w:szCs w:val="28"/>
          <w:lang w:val="en-US"/>
        </w:rPr>
        <w:t>mail</w:t>
      </w:r>
      <w:r w:rsidRPr="0001041F">
        <w:rPr>
          <w:rFonts w:ascii="Times New Roman" w:hAnsi="Times New Roman" w:cs="Times New Roman"/>
          <w:b/>
          <w:sz w:val="28"/>
          <w:szCs w:val="28"/>
          <w:lang w:val="en-US"/>
        </w:rPr>
        <w:t xml:space="preserve">: </w:t>
      </w:r>
      <w:hyperlink r:id="rId7" w:history="1">
        <w:r w:rsidRPr="00802747">
          <w:rPr>
            <w:rStyle w:val="a6"/>
            <w:rFonts w:ascii="Times New Roman" w:hAnsi="Times New Roman" w:cs="Times New Roman"/>
            <w:sz w:val="28"/>
            <w:szCs w:val="28"/>
            <w:lang w:val="en-US"/>
          </w:rPr>
          <w:t>rustique</w:t>
        </w:r>
        <w:r w:rsidRPr="0001041F">
          <w:rPr>
            <w:rStyle w:val="a6"/>
            <w:rFonts w:ascii="Times New Roman" w:hAnsi="Times New Roman" w:cs="Times New Roman"/>
            <w:sz w:val="28"/>
            <w:szCs w:val="28"/>
            <w:lang w:val="en-US"/>
          </w:rPr>
          <w:t>@</w:t>
        </w:r>
        <w:r w:rsidRPr="00802747">
          <w:rPr>
            <w:rStyle w:val="a6"/>
            <w:rFonts w:ascii="Times New Roman" w:hAnsi="Times New Roman" w:cs="Times New Roman"/>
            <w:sz w:val="28"/>
            <w:szCs w:val="28"/>
            <w:lang w:val="en-US"/>
          </w:rPr>
          <w:t>yandex</w:t>
        </w:r>
        <w:r w:rsidRPr="0001041F">
          <w:rPr>
            <w:rStyle w:val="a6"/>
            <w:rFonts w:ascii="Times New Roman" w:hAnsi="Times New Roman" w:cs="Times New Roman"/>
            <w:sz w:val="28"/>
            <w:szCs w:val="28"/>
            <w:lang w:val="en-US"/>
          </w:rPr>
          <w:t>.</w:t>
        </w:r>
        <w:r w:rsidRPr="00802747">
          <w:rPr>
            <w:rStyle w:val="a6"/>
            <w:rFonts w:ascii="Times New Roman" w:hAnsi="Times New Roman" w:cs="Times New Roman"/>
            <w:sz w:val="28"/>
            <w:szCs w:val="28"/>
            <w:lang w:val="en-US"/>
          </w:rPr>
          <w:t>ru</w:t>
        </w:r>
      </w:hyperlink>
    </w:p>
    <w:p w14:paraId="3C6D3ADC" w14:textId="77777777" w:rsidR="00247A61" w:rsidRPr="0001041F" w:rsidRDefault="00247A61" w:rsidP="00436F1D">
      <w:pPr>
        <w:spacing w:after="0" w:line="240" w:lineRule="auto"/>
        <w:ind w:firstLine="709"/>
        <w:jc w:val="center"/>
        <w:rPr>
          <w:rStyle w:val="a6"/>
          <w:rFonts w:ascii="Times New Roman" w:hAnsi="Times New Roman" w:cs="Times New Roman"/>
          <w:sz w:val="28"/>
          <w:szCs w:val="28"/>
          <w:lang w:val="en-US"/>
        </w:rPr>
      </w:pPr>
    </w:p>
    <w:p w14:paraId="4577E93B" w14:textId="77777777" w:rsidR="00247A61" w:rsidRPr="000C1D55" w:rsidRDefault="0098371A" w:rsidP="00247A61">
      <w:pPr>
        <w:ind w:firstLine="720"/>
        <w:jc w:val="both"/>
        <w:rPr>
          <w:rFonts w:ascii="Times New Roman" w:hAnsi="Times New Roman" w:cs="Times New Roman"/>
          <w:sz w:val="28"/>
          <w:szCs w:val="28"/>
          <w:lang w:val="en-US"/>
        </w:rPr>
      </w:pPr>
      <w:r w:rsidRPr="00247A61">
        <w:rPr>
          <w:rFonts w:ascii="Times New Roman" w:hAnsi="Times New Roman" w:cs="Times New Roman"/>
          <w:b/>
          <w:sz w:val="28"/>
          <w:szCs w:val="28"/>
          <w:lang w:val="en-US"/>
        </w:rPr>
        <w:t>Summary</w:t>
      </w:r>
      <w:r w:rsidR="00247A61" w:rsidRPr="00247A61">
        <w:rPr>
          <w:rFonts w:ascii="Times New Roman" w:hAnsi="Times New Roman" w:cs="Times New Roman"/>
          <w:b/>
          <w:sz w:val="28"/>
          <w:szCs w:val="28"/>
          <w:lang w:val="en-US"/>
        </w:rPr>
        <w:t>:</w:t>
      </w:r>
      <w:r w:rsidRPr="00247A61">
        <w:rPr>
          <w:rFonts w:ascii="Times New Roman" w:hAnsi="Times New Roman" w:cs="Times New Roman"/>
          <w:b/>
          <w:sz w:val="28"/>
          <w:szCs w:val="28"/>
          <w:lang w:val="en-US"/>
        </w:rPr>
        <w:t xml:space="preserve"> </w:t>
      </w:r>
      <w:r w:rsidR="000C1D55" w:rsidRPr="000C1D55">
        <w:rPr>
          <w:rFonts w:ascii="Times New Roman" w:hAnsi="Times New Roman" w:cs="Times New Roman"/>
          <w:sz w:val="28"/>
          <w:szCs w:val="28"/>
          <w:lang w:val="en-US"/>
        </w:rPr>
        <w:t>The article proposes the use of a new model of financial motivation for employees using a progressive wage system model. This model makes it possible to stimulate the socially balanced development of the enterprise, harmoniously combining the interests of employees and owners of the enterprise, as well as the state.</w:t>
      </w:r>
    </w:p>
    <w:p w14:paraId="243B5813" w14:textId="77777777" w:rsidR="0098371A" w:rsidRPr="00247A61" w:rsidRDefault="000C1D55" w:rsidP="00247A61">
      <w:pPr>
        <w:ind w:firstLine="720"/>
        <w:jc w:val="both"/>
        <w:rPr>
          <w:rStyle w:val="apple-style-span"/>
          <w:rFonts w:ascii="Times New Roman" w:hAnsi="Times New Roman" w:cs="Times New Roman"/>
          <w:sz w:val="28"/>
          <w:szCs w:val="28"/>
          <w:lang w:val="en-US"/>
        </w:rPr>
      </w:pPr>
      <w:r w:rsidRPr="000C1D55">
        <w:rPr>
          <w:rFonts w:ascii="Times New Roman" w:hAnsi="Times New Roman" w:cs="Times New Roman"/>
          <w:sz w:val="28"/>
          <w:szCs w:val="28"/>
          <w:lang w:val="en-US"/>
        </w:rPr>
        <w:t>Modeling has been carried out, showing that employees motivated to improve work results, expressed by an increase in revenue and financial results, allow the enterprise to develop at an accelerated pace, and the state to receive more tax revenues.</w:t>
      </w:r>
    </w:p>
    <w:p w14:paraId="13AE8A00" w14:textId="77777777" w:rsidR="008772DE" w:rsidRPr="00247A61" w:rsidRDefault="0098371A" w:rsidP="000C1D55">
      <w:pPr>
        <w:spacing w:line="360" w:lineRule="auto"/>
        <w:ind w:firstLine="708"/>
        <w:rPr>
          <w:rFonts w:ascii="Times New Roman" w:hAnsi="Times New Roman" w:cs="Times New Roman"/>
          <w:sz w:val="28"/>
          <w:szCs w:val="28"/>
          <w:lang w:val="en-US"/>
        </w:rPr>
      </w:pPr>
      <w:r w:rsidRPr="00247A61">
        <w:rPr>
          <w:rFonts w:ascii="Times New Roman" w:hAnsi="Times New Roman" w:cs="Times New Roman"/>
          <w:b/>
          <w:sz w:val="28"/>
          <w:szCs w:val="28"/>
          <w:lang w:val="en-US"/>
        </w:rPr>
        <w:t>Keywords:</w:t>
      </w:r>
      <w:r w:rsidR="00247A61" w:rsidRPr="00247A61">
        <w:rPr>
          <w:rFonts w:ascii="Times New Roman" w:hAnsi="Times New Roman" w:cs="Times New Roman"/>
          <w:b/>
          <w:sz w:val="28"/>
          <w:szCs w:val="28"/>
          <w:lang w:val="en-US"/>
        </w:rPr>
        <w:t xml:space="preserve"> </w:t>
      </w:r>
      <w:r w:rsidR="000C1D55" w:rsidRPr="000C1D55">
        <w:rPr>
          <w:rFonts w:ascii="Times New Roman" w:hAnsi="Times New Roman" w:cs="Times New Roman"/>
          <w:sz w:val="28"/>
          <w:szCs w:val="28"/>
          <w:lang w:val="en-US"/>
        </w:rPr>
        <w:t>employee, owner, motivation, enterprise development, wage system, profit, salary, economic models.</w:t>
      </w:r>
    </w:p>
    <w:p w14:paraId="29F0E536" w14:textId="77777777" w:rsidR="008772DE" w:rsidRPr="00247A61" w:rsidRDefault="008772DE" w:rsidP="00AB771F">
      <w:pPr>
        <w:spacing w:line="360" w:lineRule="auto"/>
        <w:ind w:firstLine="708"/>
        <w:jc w:val="right"/>
        <w:rPr>
          <w:rFonts w:ascii="Times New Roman" w:hAnsi="Times New Roman" w:cs="Times New Roman"/>
          <w:sz w:val="28"/>
          <w:szCs w:val="28"/>
          <w:lang w:val="en-US"/>
        </w:rPr>
      </w:pPr>
    </w:p>
    <w:p w14:paraId="19961FD6" w14:textId="77777777" w:rsidR="00AB771F" w:rsidRPr="00247A61" w:rsidRDefault="00AB771F" w:rsidP="00226993">
      <w:pPr>
        <w:spacing w:line="360" w:lineRule="auto"/>
        <w:ind w:firstLine="708"/>
        <w:jc w:val="both"/>
        <w:rPr>
          <w:rFonts w:ascii="Times New Roman" w:hAnsi="Times New Roman" w:cs="Times New Roman"/>
          <w:sz w:val="28"/>
          <w:szCs w:val="28"/>
          <w:lang w:val="en-US"/>
        </w:rPr>
      </w:pPr>
    </w:p>
    <w:p w14:paraId="2F5018B4" w14:textId="77777777" w:rsidR="00AB771F" w:rsidRPr="00247A61" w:rsidRDefault="00AB771F" w:rsidP="00226993">
      <w:pPr>
        <w:spacing w:line="360" w:lineRule="auto"/>
        <w:ind w:firstLine="708"/>
        <w:jc w:val="both"/>
        <w:rPr>
          <w:rFonts w:ascii="Times New Roman" w:hAnsi="Times New Roman" w:cs="Times New Roman"/>
          <w:sz w:val="28"/>
          <w:szCs w:val="28"/>
          <w:lang w:val="en-US"/>
        </w:rPr>
      </w:pPr>
    </w:p>
    <w:p w14:paraId="2ED08191" w14:textId="77777777" w:rsidR="00AB771F" w:rsidRPr="00247A61" w:rsidRDefault="00AB771F" w:rsidP="00226993">
      <w:pPr>
        <w:spacing w:line="360" w:lineRule="auto"/>
        <w:ind w:firstLine="708"/>
        <w:jc w:val="both"/>
        <w:rPr>
          <w:rFonts w:ascii="Times New Roman" w:hAnsi="Times New Roman" w:cs="Times New Roman"/>
          <w:sz w:val="28"/>
          <w:szCs w:val="28"/>
          <w:lang w:val="en-US"/>
        </w:rPr>
      </w:pPr>
    </w:p>
    <w:p w14:paraId="100758CB" w14:textId="77777777" w:rsidR="00AB771F" w:rsidRPr="00247A61" w:rsidRDefault="00AB771F" w:rsidP="00226993">
      <w:pPr>
        <w:spacing w:line="360" w:lineRule="auto"/>
        <w:ind w:firstLine="708"/>
        <w:jc w:val="both"/>
        <w:rPr>
          <w:rFonts w:ascii="Times New Roman" w:hAnsi="Times New Roman" w:cs="Times New Roman"/>
          <w:sz w:val="28"/>
          <w:szCs w:val="28"/>
          <w:lang w:val="en-US"/>
        </w:rPr>
      </w:pPr>
    </w:p>
    <w:p w14:paraId="04E6114E" w14:textId="77777777" w:rsidR="00247A61" w:rsidRPr="003870AC" w:rsidRDefault="00247A61" w:rsidP="00226993">
      <w:pPr>
        <w:spacing w:line="360" w:lineRule="auto"/>
        <w:ind w:firstLine="708"/>
        <w:jc w:val="both"/>
        <w:rPr>
          <w:rFonts w:ascii="Times New Roman" w:hAnsi="Times New Roman" w:cs="Times New Roman"/>
          <w:sz w:val="28"/>
          <w:szCs w:val="28"/>
          <w:lang w:val="en-US"/>
        </w:rPr>
      </w:pPr>
    </w:p>
    <w:p w14:paraId="0932A199" w14:textId="77777777" w:rsidR="000C1D55" w:rsidRPr="003870AC" w:rsidRDefault="000C1D55" w:rsidP="00226993">
      <w:pPr>
        <w:spacing w:line="360" w:lineRule="auto"/>
        <w:ind w:firstLine="708"/>
        <w:jc w:val="both"/>
        <w:rPr>
          <w:rFonts w:ascii="Times New Roman" w:hAnsi="Times New Roman" w:cs="Times New Roman"/>
          <w:sz w:val="28"/>
          <w:szCs w:val="28"/>
          <w:lang w:val="en-US"/>
        </w:rPr>
      </w:pPr>
    </w:p>
    <w:p w14:paraId="766E3043" w14:textId="77777777" w:rsidR="000C1D55" w:rsidRPr="003870AC" w:rsidRDefault="000C1D55" w:rsidP="00226993">
      <w:pPr>
        <w:spacing w:line="360" w:lineRule="auto"/>
        <w:ind w:firstLine="708"/>
        <w:jc w:val="both"/>
        <w:rPr>
          <w:rFonts w:ascii="Times New Roman" w:hAnsi="Times New Roman" w:cs="Times New Roman"/>
          <w:sz w:val="28"/>
          <w:szCs w:val="28"/>
          <w:lang w:val="en-US"/>
        </w:rPr>
      </w:pPr>
    </w:p>
    <w:p w14:paraId="7C3E77B1" w14:textId="77777777" w:rsidR="00AB771F" w:rsidRDefault="00247A61" w:rsidP="002B572D">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lang w:val="en-US"/>
        </w:rPr>
        <w:t>Moscow</w:t>
      </w:r>
      <w:r w:rsidR="002B572D">
        <w:rPr>
          <w:rFonts w:ascii="Times New Roman" w:hAnsi="Times New Roman" w:cs="Times New Roman"/>
          <w:sz w:val="28"/>
          <w:szCs w:val="28"/>
        </w:rPr>
        <w:t xml:space="preserve"> 2020 г.</w:t>
      </w:r>
    </w:p>
    <w:p w14:paraId="08A89A60" w14:textId="71A80E20" w:rsidR="003870AC" w:rsidRDefault="003870AC" w:rsidP="0022699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Финансы предприятий являются основой финансовой системы страны</w:t>
      </w:r>
      <w:r w:rsidR="00E63252">
        <w:rPr>
          <w:rFonts w:ascii="Times New Roman" w:hAnsi="Times New Roman" w:cs="Times New Roman"/>
          <w:sz w:val="28"/>
          <w:szCs w:val="28"/>
        </w:rPr>
        <w:t>. С одной стороны,</w:t>
      </w:r>
      <w:r>
        <w:rPr>
          <w:rFonts w:ascii="Times New Roman" w:hAnsi="Times New Roman" w:cs="Times New Roman"/>
          <w:sz w:val="28"/>
          <w:szCs w:val="28"/>
        </w:rPr>
        <w:t xml:space="preserve"> на их основе формируется база для наполнения бюджетов всех уровней централизованных финансов. </w:t>
      </w:r>
      <w:r w:rsidR="00E63252">
        <w:rPr>
          <w:rFonts w:ascii="Times New Roman" w:hAnsi="Times New Roman" w:cs="Times New Roman"/>
          <w:sz w:val="28"/>
          <w:szCs w:val="28"/>
        </w:rPr>
        <w:t>С другой стороны,</w:t>
      </w:r>
      <w:r>
        <w:rPr>
          <w:rFonts w:ascii="Times New Roman" w:hAnsi="Times New Roman" w:cs="Times New Roman"/>
          <w:sz w:val="28"/>
          <w:szCs w:val="28"/>
        </w:rPr>
        <w:t xml:space="preserve"> они формируют рабочие места, на которых посредством труда создаётся общественный продукт, при реализации </w:t>
      </w:r>
      <w:r w:rsidR="00E63252">
        <w:rPr>
          <w:rFonts w:ascii="Times New Roman" w:hAnsi="Times New Roman" w:cs="Times New Roman"/>
          <w:sz w:val="28"/>
          <w:szCs w:val="28"/>
        </w:rPr>
        <w:t>которого формируется</w:t>
      </w:r>
      <w:r>
        <w:rPr>
          <w:rFonts w:ascii="Times New Roman" w:hAnsi="Times New Roman" w:cs="Times New Roman"/>
          <w:sz w:val="28"/>
          <w:szCs w:val="28"/>
        </w:rPr>
        <w:t xml:space="preserve"> выручка и удовлетворяются потребности каждого гражданина и общества в целом.</w:t>
      </w:r>
    </w:p>
    <w:p w14:paraId="47370940" w14:textId="77777777" w:rsidR="003870AC" w:rsidRDefault="003870AC" w:rsidP="0022699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Отсюда исходит потребность гармонично сочетать финансовые интересы собственников предприятий, трудовых коллективов и государства.</w:t>
      </w:r>
    </w:p>
    <w:p w14:paraId="256AB4D1" w14:textId="2E17D9B8" w:rsidR="003870AC" w:rsidRDefault="003870AC" w:rsidP="0022699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Основная цель</w:t>
      </w:r>
      <w:r w:rsidR="00E51284">
        <w:rPr>
          <w:rFonts w:ascii="Times New Roman" w:hAnsi="Times New Roman" w:cs="Times New Roman"/>
          <w:sz w:val="28"/>
          <w:szCs w:val="28"/>
        </w:rPr>
        <w:t xml:space="preserve"> – увеличение человеческого капитала, увеличение благосостояния работающих граждан посредством роста их доходов, увеличение их материального благополучия, через производство </w:t>
      </w:r>
      <w:r w:rsidR="00E63252">
        <w:rPr>
          <w:rFonts w:ascii="Times New Roman" w:hAnsi="Times New Roman" w:cs="Times New Roman"/>
          <w:sz w:val="28"/>
          <w:szCs w:val="28"/>
        </w:rPr>
        <w:t>товаров и услуг,</w:t>
      </w:r>
      <w:r w:rsidR="00E51284">
        <w:rPr>
          <w:rFonts w:ascii="Times New Roman" w:hAnsi="Times New Roman" w:cs="Times New Roman"/>
          <w:sz w:val="28"/>
          <w:szCs w:val="28"/>
        </w:rPr>
        <w:t xml:space="preserve"> которые удовлетворяют потребности граждан и членов их семей.</w:t>
      </w:r>
    </w:p>
    <w:p w14:paraId="09A7843B" w14:textId="6A8C281B" w:rsidR="00E51284" w:rsidRDefault="00E51284" w:rsidP="0022699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тоже время важно отметить, что рост благословления и доходов также неотрывно связан с ростом производительности труда. Отсюда возникает необходимость постоянн</w:t>
      </w:r>
      <w:r w:rsidR="001868BB">
        <w:rPr>
          <w:rFonts w:ascii="Times New Roman" w:hAnsi="Times New Roman" w:cs="Times New Roman"/>
          <w:sz w:val="28"/>
          <w:szCs w:val="28"/>
        </w:rPr>
        <w:t>ых</w:t>
      </w:r>
      <w:r>
        <w:rPr>
          <w:rFonts w:ascii="Times New Roman" w:hAnsi="Times New Roman" w:cs="Times New Roman"/>
          <w:sz w:val="28"/>
          <w:szCs w:val="28"/>
        </w:rPr>
        <w:t xml:space="preserve"> вложени</w:t>
      </w:r>
      <w:r w:rsidR="001868BB">
        <w:rPr>
          <w:rFonts w:ascii="Times New Roman" w:hAnsi="Times New Roman" w:cs="Times New Roman"/>
          <w:sz w:val="28"/>
          <w:szCs w:val="28"/>
        </w:rPr>
        <w:t>й</w:t>
      </w:r>
      <w:r>
        <w:rPr>
          <w:rFonts w:ascii="Times New Roman" w:hAnsi="Times New Roman" w:cs="Times New Roman"/>
          <w:sz w:val="28"/>
          <w:szCs w:val="28"/>
        </w:rPr>
        <w:t xml:space="preserve"> </w:t>
      </w:r>
      <w:r w:rsidR="001868BB">
        <w:rPr>
          <w:rFonts w:ascii="Times New Roman" w:hAnsi="Times New Roman" w:cs="Times New Roman"/>
          <w:sz w:val="28"/>
          <w:szCs w:val="28"/>
        </w:rPr>
        <w:t>в</w:t>
      </w:r>
      <w:r>
        <w:rPr>
          <w:rFonts w:ascii="Times New Roman" w:hAnsi="Times New Roman" w:cs="Times New Roman"/>
          <w:sz w:val="28"/>
          <w:szCs w:val="28"/>
        </w:rPr>
        <w:t xml:space="preserve"> развитие предприятия</w:t>
      </w:r>
      <w:r w:rsidR="001868BB">
        <w:rPr>
          <w:rFonts w:ascii="Times New Roman" w:hAnsi="Times New Roman" w:cs="Times New Roman"/>
          <w:sz w:val="28"/>
          <w:szCs w:val="28"/>
        </w:rPr>
        <w:t>:</w:t>
      </w:r>
      <w:r>
        <w:rPr>
          <w:rFonts w:ascii="Times New Roman" w:hAnsi="Times New Roman" w:cs="Times New Roman"/>
          <w:sz w:val="28"/>
          <w:szCs w:val="28"/>
        </w:rPr>
        <w:t xml:space="preserve"> в повышение уровня оснащенности и модернизации рабочих мест и профессионализма и интеллектуального уровня работающих граждан, позволяющих увеличить размер и </w:t>
      </w:r>
      <w:r w:rsidR="00E63252">
        <w:rPr>
          <w:rFonts w:ascii="Times New Roman" w:hAnsi="Times New Roman" w:cs="Times New Roman"/>
          <w:sz w:val="28"/>
          <w:szCs w:val="28"/>
        </w:rPr>
        <w:t>качество результатов</w:t>
      </w:r>
      <w:r>
        <w:rPr>
          <w:rFonts w:ascii="Times New Roman" w:hAnsi="Times New Roman" w:cs="Times New Roman"/>
          <w:sz w:val="28"/>
          <w:szCs w:val="28"/>
        </w:rPr>
        <w:t xml:space="preserve"> труда.</w:t>
      </w:r>
    </w:p>
    <w:p w14:paraId="7A8877CA" w14:textId="4A4330EE" w:rsidR="001868BB" w:rsidRDefault="001868BB" w:rsidP="0022699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Это важно для всех отраслей народного хозяйства, особенно </w:t>
      </w:r>
      <w:r w:rsidR="00E63252">
        <w:rPr>
          <w:rFonts w:ascii="Times New Roman" w:hAnsi="Times New Roman" w:cs="Times New Roman"/>
          <w:sz w:val="28"/>
          <w:szCs w:val="28"/>
        </w:rPr>
        <w:t>для отраслей,</w:t>
      </w:r>
      <w:r>
        <w:rPr>
          <w:rFonts w:ascii="Times New Roman" w:hAnsi="Times New Roman" w:cs="Times New Roman"/>
          <w:sz w:val="28"/>
          <w:szCs w:val="28"/>
        </w:rPr>
        <w:t xml:space="preserve"> в которых высока доля высокоинтеллектуального наукоемкого труда.</w:t>
      </w:r>
    </w:p>
    <w:p w14:paraId="60686E9A" w14:textId="77777777" w:rsidR="00E51284" w:rsidRDefault="005445E2" w:rsidP="0022699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Повышение производительности труда зависит от мотивации работника и оснащенности рабочего места. Поэтому развитие предприятие должно быть сбалансированным с точки зрения финансовых интересов работающих граждан и собственников предприятия.</w:t>
      </w:r>
    </w:p>
    <w:p w14:paraId="2167EB48" w14:textId="2B979D24" w:rsidR="003870AC" w:rsidRDefault="0097256D" w:rsidP="0022699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данной статье в качестве модели развития использована система прогрессивной </w:t>
      </w:r>
      <w:r w:rsidR="00E63252">
        <w:rPr>
          <w:rFonts w:ascii="Times New Roman" w:hAnsi="Times New Roman" w:cs="Times New Roman"/>
          <w:sz w:val="28"/>
          <w:szCs w:val="28"/>
        </w:rPr>
        <w:t>оплаты труда</w:t>
      </w:r>
      <w:r>
        <w:rPr>
          <w:rFonts w:ascii="Times New Roman" w:hAnsi="Times New Roman" w:cs="Times New Roman"/>
          <w:sz w:val="28"/>
          <w:szCs w:val="28"/>
        </w:rPr>
        <w:t>. Выбор обусловлен тем</w:t>
      </w:r>
      <w:r w:rsidR="00C0198D">
        <w:rPr>
          <w:rFonts w:ascii="Times New Roman" w:hAnsi="Times New Roman" w:cs="Times New Roman"/>
          <w:sz w:val="28"/>
          <w:szCs w:val="28"/>
        </w:rPr>
        <w:t>,</w:t>
      </w:r>
      <w:r>
        <w:rPr>
          <w:rFonts w:ascii="Times New Roman" w:hAnsi="Times New Roman" w:cs="Times New Roman"/>
          <w:sz w:val="28"/>
          <w:szCs w:val="28"/>
        </w:rPr>
        <w:t xml:space="preserve"> что данная система позволяет обеспечить </w:t>
      </w:r>
      <w:r w:rsidR="00C0198D">
        <w:rPr>
          <w:rFonts w:ascii="Times New Roman" w:hAnsi="Times New Roman" w:cs="Times New Roman"/>
          <w:sz w:val="28"/>
          <w:szCs w:val="28"/>
        </w:rPr>
        <w:t xml:space="preserve">рост выручки и прибыли предприятия при опережающем темпе роста заработной платы и инвестиций в фонд развития. Улучшение </w:t>
      </w:r>
      <w:r w:rsidR="00C0198D">
        <w:rPr>
          <w:rFonts w:ascii="Times New Roman" w:hAnsi="Times New Roman" w:cs="Times New Roman"/>
          <w:sz w:val="28"/>
          <w:szCs w:val="28"/>
        </w:rPr>
        <w:lastRenderedPageBreak/>
        <w:t xml:space="preserve">условий труда, оснащенности рабочих мест и повышение материального поощрения </w:t>
      </w:r>
      <w:r w:rsidR="00A35A7C">
        <w:rPr>
          <w:rFonts w:ascii="Times New Roman" w:hAnsi="Times New Roman" w:cs="Times New Roman"/>
          <w:sz w:val="28"/>
          <w:szCs w:val="28"/>
        </w:rPr>
        <w:t xml:space="preserve">повышает </w:t>
      </w:r>
      <w:r w:rsidR="00C0198D">
        <w:rPr>
          <w:rFonts w:ascii="Times New Roman" w:hAnsi="Times New Roman" w:cs="Times New Roman"/>
          <w:sz w:val="28"/>
          <w:szCs w:val="28"/>
        </w:rPr>
        <w:t>мотив</w:t>
      </w:r>
      <w:r w:rsidR="00A35A7C">
        <w:rPr>
          <w:rFonts w:ascii="Times New Roman" w:hAnsi="Times New Roman" w:cs="Times New Roman"/>
          <w:sz w:val="28"/>
          <w:szCs w:val="28"/>
        </w:rPr>
        <w:t>ацию работников, способствует увеличению производительности и качества труда.</w:t>
      </w:r>
    </w:p>
    <w:p w14:paraId="2AB9DAC3" w14:textId="620825CC" w:rsidR="003D2AE3" w:rsidRDefault="00636B7A" w:rsidP="00636B7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данной статье в качестве примера рассматривается торговая организация, занимающаяся оптовой и розничной продажей бытовой техники. Проанализирована бухгалтерская отчетность за последние 6 лет. </w:t>
      </w:r>
      <w:r w:rsidR="003D2AE3">
        <w:rPr>
          <w:rFonts w:ascii="Times New Roman" w:hAnsi="Times New Roman" w:cs="Times New Roman"/>
          <w:sz w:val="28"/>
          <w:szCs w:val="28"/>
        </w:rPr>
        <w:t xml:space="preserve">Были </w:t>
      </w:r>
      <w:r w:rsidR="00005CAF">
        <w:rPr>
          <w:rFonts w:ascii="Times New Roman" w:hAnsi="Times New Roman" w:cs="Times New Roman"/>
          <w:sz w:val="28"/>
          <w:szCs w:val="28"/>
        </w:rPr>
        <w:t>проанализированы</w:t>
      </w:r>
      <w:r w:rsidR="003D2AE3">
        <w:rPr>
          <w:rFonts w:ascii="Times New Roman" w:hAnsi="Times New Roman" w:cs="Times New Roman"/>
          <w:sz w:val="28"/>
          <w:szCs w:val="28"/>
        </w:rPr>
        <w:t xml:space="preserve"> </w:t>
      </w:r>
      <w:r w:rsidR="00005CAF">
        <w:rPr>
          <w:rFonts w:ascii="Times New Roman" w:hAnsi="Times New Roman" w:cs="Times New Roman"/>
          <w:sz w:val="28"/>
          <w:szCs w:val="28"/>
        </w:rPr>
        <w:t>з</w:t>
      </w:r>
      <w:r w:rsidR="003D2AE3">
        <w:rPr>
          <w:rFonts w:ascii="Times New Roman" w:hAnsi="Times New Roman" w:cs="Times New Roman"/>
          <w:sz w:val="28"/>
          <w:szCs w:val="28"/>
        </w:rPr>
        <w:t xml:space="preserve">апросы клиентов и </w:t>
      </w:r>
      <w:r w:rsidR="00005CAF">
        <w:rPr>
          <w:rFonts w:ascii="Times New Roman" w:hAnsi="Times New Roman" w:cs="Times New Roman"/>
          <w:sz w:val="28"/>
          <w:szCs w:val="28"/>
        </w:rPr>
        <w:t>к</w:t>
      </w:r>
      <w:r w:rsidR="003D2AE3">
        <w:rPr>
          <w:rFonts w:ascii="Times New Roman" w:hAnsi="Times New Roman" w:cs="Times New Roman"/>
          <w:sz w:val="28"/>
          <w:szCs w:val="28"/>
        </w:rPr>
        <w:t xml:space="preserve">оммерческие </w:t>
      </w:r>
      <w:r w:rsidR="00005CAF">
        <w:rPr>
          <w:rFonts w:ascii="Times New Roman" w:hAnsi="Times New Roman" w:cs="Times New Roman"/>
          <w:sz w:val="28"/>
          <w:szCs w:val="28"/>
        </w:rPr>
        <w:t>предложение</w:t>
      </w:r>
      <w:r w:rsidR="003D2AE3">
        <w:rPr>
          <w:rFonts w:ascii="Times New Roman" w:hAnsi="Times New Roman" w:cs="Times New Roman"/>
          <w:sz w:val="28"/>
          <w:szCs w:val="28"/>
        </w:rPr>
        <w:t xml:space="preserve">, Выявлен потенциал для повышения продаж и увеличения выручки, за счет более квалифицированной проработке запросов сотрудниками. В торговой организации по итогам анализа </w:t>
      </w:r>
      <w:r w:rsidR="00E63252">
        <w:rPr>
          <w:rFonts w:ascii="Times New Roman" w:hAnsi="Times New Roman" w:cs="Times New Roman"/>
          <w:sz w:val="28"/>
          <w:szCs w:val="28"/>
        </w:rPr>
        <w:t>обнаружены заявки</w:t>
      </w:r>
      <w:r w:rsidR="003D2AE3">
        <w:rPr>
          <w:rFonts w:ascii="Times New Roman" w:hAnsi="Times New Roman" w:cs="Times New Roman"/>
          <w:sz w:val="28"/>
          <w:szCs w:val="28"/>
        </w:rPr>
        <w:t xml:space="preserve"> и к</w:t>
      </w:r>
      <w:r w:rsidR="00E63252">
        <w:rPr>
          <w:rFonts w:ascii="Times New Roman" w:hAnsi="Times New Roman" w:cs="Times New Roman"/>
          <w:sz w:val="28"/>
          <w:szCs w:val="28"/>
        </w:rPr>
        <w:t xml:space="preserve">оммерческие </w:t>
      </w:r>
      <w:r w:rsidR="003D2AE3">
        <w:rPr>
          <w:rFonts w:ascii="Times New Roman" w:hAnsi="Times New Roman" w:cs="Times New Roman"/>
          <w:sz w:val="28"/>
          <w:szCs w:val="28"/>
        </w:rPr>
        <w:t>п</w:t>
      </w:r>
      <w:r w:rsidR="00E63252">
        <w:rPr>
          <w:rFonts w:ascii="Times New Roman" w:hAnsi="Times New Roman" w:cs="Times New Roman"/>
          <w:sz w:val="28"/>
          <w:szCs w:val="28"/>
        </w:rPr>
        <w:t>редложения,</w:t>
      </w:r>
      <w:r w:rsidR="003D2AE3">
        <w:rPr>
          <w:rFonts w:ascii="Times New Roman" w:hAnsi="Times New Roman" w:cs="Times New Roman"/>
          <w:sz w:val="28"/>
          <w:szCs w:val="28"/>
        </w:rPr>
        <w:t xml:space="preserve"> которые не стали сделками и за счет которых можно увеличить результат работы. Это позволяет увеличить выручку и </w:t>
      </w:r>
      <w:r w:rsidR="00005CAF">
        <w:rPr>
          <w:rFonts w:ascii="Times New Roman" w:hAnsi="Times New Roman" w:cs="Times New Roman"/>
          <w:sz w:val="28"/>
          <w:szCs w:val="28"/>
        </w:rPr>
        <w:t>производительность</w:t>
      </w:r>
      <w:r w:rsidR="003D2AE3">
        <w:rPr>
          <w:rFonts w:ascii="Times New Roman" w:hAnsi="Times New Roman" w:cs="Times New Roman"/>
          <w:sz w:val="28"/>
          <w:szCs w:val="28"/>
        </w:rPr>
        <w:t xml:space="preserve"> труда при неизменных постоянных расходах за счет более интенсивной и профессиональной работы сотрудников. </w:t>
      </w:r>
    </w:p>
    <w:p w14:paraId="370A27C2" w14:textId="77777777" w:rsidR="008C4254" w:rsidRDefault="003D2AE3" w:rsidP="00636B7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основании этого анализа </w:t>
      </w:r>
      <w:r w:rsidR="00636B7A">
        <w:rPr>
          <w:rFonts w:ascii="Times New Roman" w:hAnsi="Times New Roman" w:cs="Times New Roman"/>
          <w:sz w:val="28"/>
          <w:szCs w:val="28"/>
        </w:rPr>
        <w:t>был сделан прогноз выручки на последующие 9 лет.</w:t>
      </w:r>
    </w:p>
    <w:p w14:paraId="1BA40ACE" w14:textId="26647F2A" w:rsidR="00636B7A" w:rsidRDefault="00E63252" w:rsidP="00CC76B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анализа, финансовые </w:t>
      </w:r>
      <w:r w:rsidR="00E86459">
        <w:rPr>
          <w:rFonts w:ascii="Times New Roman" w:hAnsi="Times New Roman" w:cs="Times New Roman"/>
          <w:sz w:val="28"/>
          <w:szCs w:val="28"/>
        </w:rPr>
        <w:t xml:space="preserve">интересы трудового коллектива, собственников и государства обозначены </w:t>
      </w:r>
      <w:r w:rsidR="00190005">
        <w:rPr>
          <w:rFonts w:ascii="Times New Roman" w:hAnsi="Times New Roman" w:cs="Times New Roman"/>
          <w:sz w:val="28"/>
          <w:szCs w:val="28"/>
        </w:rPr>
        <w:t>тре</w:t>
      </w:r>
      <w:r w:rsidR="00E86459">
        <w:rPr>
          <w:rFonts w:ascii="Times New Roman" w:hAnsi="Times New Roman" w:cs="Times New Roman"/>
          <w:sz w:val="28"/>
          <w:szCs w:val="28"/>
        </w:rPr>
        <w:t>мя разыми параметрами и отмечены разными цветами в таблице.</w:t>
      </w:r>
    </w:p>
    <w:p w14:paraId="57B7DAF8" w14:textId="22E99539" w:rsidR="00E86459" w:rsidRDefault="00E86459" w:rsidP="00CC76B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Финансовые интересы трудового коллектива выражаются параметром </w:t>
      </w:r>
      <w:r w:rsidR="005A1409">
        <w:rPr>
          <w:rFonts w:ascii="Times New Roman" w:hAnsi="Times New Roman" w:cs="Times New Roman"/>
          <w:sz w:val="28"/>
          <w:szCs w:val="28"/>
        </w:rPr>
        <w:t>«</w:t>
      </w:r>
      <w:r w:rsidRPr="00E86459">
        <w:rPr>
          <w:rFonts w:ascii="Times New Roman" w:hAnsi="Times New Roman" w:cs="Times New Roman"/>
          <w:sz w:val="28"/>
          <w:szCs w:val="28"/>
        </w:rPr>
        <w:t>ЗП на 1 сотрудника</w:t>
      </w:r>
      <w:r w:rsidR="005A1409">
        <w:rPr>
          <w:rFonts w:ascii="Times New Roman" w:hAnsi="Times New Roman" w:cs="Times New Roman"/>
          <w:sz w:val="28"/>
          <w:szCs w:val="28"/>
        </w:rPr>
        <w:t>»</w:t>
      </w:r>
      <w:r>
        <w:rPr>
          <w:rFonts w:ascii="Times New Roman" w:hAnsi="Times New Roman" w:cs="Times New Roman"/>
          <w:sz w:val="28"/>
          <w:szCs w:val="28"/>
        </w:rPr>
        <w:t xml:space="preserve">. Этот параметр обозначает </w:t>
      </w:r>
      <w:r w:rsidR="005A1409">
        <w:rPr>
          <w:rFonts w:ascii="Times New Roman" w:hAnsi="Times New Roman" w:cs="Times New Roman"/>
          <w:sz w:val="28"/>
          <w:szCs w:val="28"/>
        </w:rPr>
        <w:t>среднюю денежную сумму,</w:t>
      </w:r>
      <w:r>
        <w:rPr>
          <w:rFonts w:ascii="Times New Roman" w:hAnsi="Times New Roman" w:cs="Times New Roman"/>
          <w:sz w:val="28"/>
          <w:szCs w:val="28"/>
        </w:rPr>
        <w:t xml:space="preserve"> которую получает работник предприятия в месяц после уплаты всех налогов</w:t>
      </w:r>
      <w:r w:rsidR="005A1409">
        <w:rPr>
          <w:rFonts w:ascii="Times New Roman" w:hAnsi="Times New Roman" w:cs="Times New Roman"/>
          <w:sz w:val="28"/>
          <w:szCs w:val="28"/>
        </w:rPr>
        <w:t>, которыми облагается Фонд оплаты труда</w:t>
      </w:r>
      <w:r>
        <w:rPr>
          <w:rFonts w:ascii="Times New Roman" w:hAnsi="Times New Roman" w:cs="Times New Roman"/>
          <w:sz w:val="28"/>
          <w:szCs w:val="28"/>
        </w:rPr>
        <w:t>.</w:t>
      </w:r>
      <w:r w:rsidR="005A1409">
        <w:rPr>
          <w:rFonts w:ascii="Times New Roman" w:hAnsi="Times New Roman" w:cs="Times New Roman"/>
          <w:sz w:val="28"/>
          <w:szCs w:val="28"/>
        </w:rPr>
        <w:t xml:space="preserve"> Сюда входит НДФЛ 13% и социальные налоги в общей сумме 30%.</w:t>
      </w:r>
      <w:r>
        <w:rPr>
          <w:rFonts w:ascii="Times New Roman" w:hAnsi="Times New Roman" w:cs="Times New Roman"/>
          <w:sz w:val="28"/>
          <w:szCs w:val="28"/>
        </w:rPr>
        <w:t xml:space="preserve"> </w:t>
      </w:r>
    </w:p>
    <w:p w14:paraId="6C563AB8" w14:textId="5E95F3E8" w:rsidR="005A1409" w:rsidRDefault="005A1409" w:rsidP="005A140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Финансовые интересы государства выражены параметром «</w:t>
      </w:r>
      <w:r w:rsidRPr="005A1409">
        <w:rPr>
          <w:rFonts w:ascii="Times New Roman" w:hAnsi="Times New Roman" w:cs="Times New Roman"/>
          <w:sz w:val="28"/>
          <w:szCs w:val="28"/>
        </w:rPr>
        <w:t>Налоговая нагрузка</w:t>
      </w:r>
      <w:r>
        <w:rPr>
          <w:rFonts w:ascii="Times New Roman" w:hAnsi="Times New Roman" w:cs="Times New Roman"/>
          <w:sz w:val="28"/>
          <w:szCs w:val="28"/>
        </w:rPr>
        <w:t xml:space="preserve">». Это параметр обозначает сумму всех налогов, которые уплачивает предприятие по итогу налогообложения своей деятельности в течение месяца. В этом параметре суммируются налогообложение труда (НДФЛ и социальные </w:t>
      </w:r>
      <w:r>
        <w:rPr>
          <w:rFonts w:ascii="Times New Roman" w:hAnsi="Times New Roman" w:cs="Times New Roman"/>
          <w:sz w:val="28"/>
          <w:szCs w:val="28"/>
        </w:rPr>
        <w:lastRenderedPageBreak/>
        <w:t>налоги), налогообложение финансового результата (в рассматриваемом примере используем УСН 15%), и НДС 20% (с учетом изменения законодательства в 2025 году)</w:t>
      </w:r>
      <w:r w:rsidR="001678D5">
        <w:rPr>
          <w:rFonts w:ascii="Times New Roman" w:hAnsi="Times New Roman" w:cs="Times New Roman"/>
          <w:sz w:val="28"/>
          <w:szCs w:val="28"/>
        </w:rPr>
        <w:t>.</w:t>
      </w:r>
    </w:p>
    <w:p w14:paraId="53FA10A7" w14:textId="28AF4C01" w:rsidR="001678D5" w:rsidRDefault="001678D5" w:rsidP="001678D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Финансовые интересы собственников выражены параметром «</w:t>
      </w:r>
      <w:r w:rsidRPr="001678D5">
        <w:rPr>
          <w:rFonts w:ascii="Times New Roman" w:hAnsi="Times New Roman" w:cs="Times New Roman"/>
          <w:sz w:val="28"/>
          <w:szCs w:val="28"/>
        </w:rPr>
        <w:t>Чистая прибыль</w:t>
      </w:r>
      <w:r>
        <w:rPr>
          <w:rFonts w:ascii="Times New Roman" w:hAnsi="Times New Roman" w:cs="Times New Roman"/>
          <w:sz w:val="28"/>
          <w:szCs w:val="28"/>
        </w:rPr>
        <w:t>» и параметром «</w:t>
      </w:r>
      <w:r w:rsidRPr="001678D5">
        <w:rPr>
          <w:rFonts w:ascii="Times New Roman" w:hAnsi="Times New Roman" w:cs="Times New Roman"/>
          <w:sz w:val="28"/>
          <w:szCs w:val="28"/>
        </w:rPr>
        <w:t>Среднемесячные отчисления в фонд развития</w:t>
      </w:r>
      <w:r>
        <w:rPr>
          <w:rFonts w:ascii="Times New Roman" w:hAnsi="Times New Roman" w:cs="Times New Roman"/>
          <w:sz w:val="28"/>
          <w:szCs w:val="28"/>
        </w:rPr>
        <w:t>»</w:t>
      </w:r>
      <w:r w:rsidR="00190005">
        <w:rPr>
          <w:rFonts w:ascii="Times New Roman" w:hAnsi="Times New Roman" w:cs="Times New Roman"/>
          <w:sz w:val="28"/>
          <w:szCs w:val="28"/>
        </w:rPr>
        <w:t xml:space="preserve">. Параметр «чистая прибыль» выражается финансовым результатом за вычетом всех расходов на текущую деятельность, расходов на оплату труда, оплату всех налогов. Это сумма, которую собственники могут потратить на развитие или выплату дивидендов. </w:t>
      </w:r>
      <w:r w:rsidR="007B5A49">
        <w:rPr>
          <w:rFonts w:ascii="Times New Roman" w:hAnsi="Times New Roman" w:cs="Times New Roman"/>
          <w:sz w:val="28"/>
          <w:szCs w:val="28"/>
        </w:rPr>
        <w:t xml:space="preserve">Параметр </w:t>
      </w:r>
      <w:r w:rsidR="007B5A49">
        <w:rPr>
          <w:rFonts w:ascii="Times New Roman" w:hAnsi="Times New Roman" w:cs="Times New Roman"/>
          <w:sz w:val="28"/>
          <w:szCs w:val="28"/>
        </w:rPr>
        <w:t>«</w:t>
      </w:r>
      <w:r w:rsidR="007B5A49" w:rsidRPr="001678D5">
        <w:rPr>
          <w:rFonts w:ascii="Times New Roman" w:hAnsi="Times New Roman" w:cs="Times New Roman"/>
          <w:sz w:val="28"/>
          <w:szCs w:val="28"/>
        </w:rPr>
        <w:t>Среднемесячные отчисления в фонд развития</w:t>
      </w:r>
      <w:r w:rsidR="007B5A49">
        <w:rPr>
          <w:rFonts w:ascii="Times New Roman" w:hAnsi="Times New Roman" w:cs="Times New Roman"/>
          <w:sz w:val="28"/>
          <w:szCs w:val="28"/>
        </w:rPr>
        <w:t xml:space="preserve">» - выражает </w:t>
      </w:r>
      <w:r w:rsidR="00C07978">
        <w:rPr>
          <w:rFonts w:ascii="Times New Roman" w:hAnsi="Times New Roman" w:cs="Times New Roman"/>
          <w:sz w:val="28"/>
          <w:szCs w:val="28"/>
        </w:rPr>
        <w:t>сумму,</w:t>
      </w:r>
      <w:r w:rsidR="007B5A49">
        <w:rPr>
          <w:rFonts w:ascii="Times New Roman" w:hAnsi="Times New Roman" w:cs="Times New Roman"/>
          <w:sz w:val="28"/>
          <w:szCs w:val="28"/>
        </w:rPr>
        <w:t xml:space="preserve"> которую собственник планирует тратить на развитие предприятия в соответствии с моделью.</w:t>
      </w:r>
    </w:p>
    <w:p w14:paraId="7F3F45B1" w14:textId="0D3F3AA7" w:rsidR="003D2AE3" w:rsidRDefault="00675B4A" w:rsidP="00CC76B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таблице 1 проанализирована деятельность торгового предприятия за последние 6 лет. Как видно из динамики показателей наблюдается небольшой и неустойчивый рост выручки и чистой прибыли при практически неизменной средней заработной платы на одноного сотрудника.</w:t>
      </w:r>
      <w:r w:rsidR="00C51B2C">
        <w:rPr>
          <w:rFonts w:ascii="Times New Roman" w:hAnsi="Times New Roman" w:cs="Times New Roman"/>
          <w:sz w:val="28"/>
          <w:szCs w:val="28"/>
        </w:rPr>
        <w:t xml:space="preserve"> При определении суммы заработной платы руководство ориентировалось на среднерыночные показатели для свой отрасли</w:t>
      </w:r>
      <w:r w:rsidR="00B5494F">
        <w:rPr>
          <w:rFonts w:ascii="Times New Roman" w:hAnsi="Times New Roman" w:cs="Times New Roman"/>
          <w:sz w:val="28"/>
          <w:szCs w:val="28"/>
        </w:rPr>
        <w:t>. Так как исходили из идеи о том, что устоявшаяся на рынке цена является выражением мнения участников рынка справедливой оценки стоимости труда.</w:t>
      </w:r>
    </w:p>
    <w:p w14:paraId="64B985A4" w14:textId="77777777" w:rsidR="00B5494F" w:rsidRDefault="00B5494F" w:rsidP="00CC76BE">
      <w:pPr>
        <w:spacing w:line="360" w:lineRule="auto"/>
        <w:ind w:firstLine="708"/>
        <w:jc w:val="both"/>
        <w:rPr>
          <w:rFonts w:ascii="Times New Roman" w:hAnsi="Times New Roman" w:cs="Times New Roman"/>
          <w:sz w:val="28"/>
          <w:szCs w:val="28"/>
        </w:rPr>
      </w:pPr>
    </w:p>
    <w:p w14:paraId="396194BB" w14:textId="77777777" w:rsidR="003D2AE3" w:rsidRDefault="003D2AE3" w:rsidP="00CC76BE">
      <w:pPr>
        <w:spacing w:line="360" w:lineRule="auto"/>
        <w:ind w:firstLine="708"/>
        <w:jc w:val="both"/>
        <w:rPr>
          <w:rFonts w:ascii="Times New Roman" w:hAnsi="Times New Roman" w:cs="Times New Roman"/>
          <w:sz w:val="28"/>
          <w:szCs w:val="28"/>
        </w:rPr>
      </w:pPr>
    </w:p>
    <w:p w14:paraId="6F93A678" w14:textId="77777777" w:rsidR="003D2AE3" w:rsidRDefault="003D2AE3" w:rsidP="00CC76BE">
      <w:pPr>
        <w:spacing w:line="360" w:lineRule="auto"/>
        <w:ind w:firstLine="708"/>
        <w:jc w:val="both"/>
        <w:rPr>
          <w:rFonts w:ascii="Times New Roman" w:hAnsi="Times New Roman" w:cs="Times New Roman"/>
          <w:sz w:val="28"/>
          <w:szCs w:val="28"/>
        </w:rPr>
      </w:pPr>
    </w:p>
    <w:p w14:paraId="0E662FF3" w14:textId="77777777" w:rsidR="003D2AE3" w:rsidRDefault="003D2AE3" w:rsidP="00CC76BE">
      <w:pPr>
        <w:spacing w:line="360" w:lineRule="auto"/>
        <w:ind w:firstLine="708"/>
        <w:jc w:val="both"/>
        <w:rPr>
          <w:rFonts w:ascii="Times New Roman" w:hAnsi="Times New Roman" w:cs="Times New Roman"/>
          <w:sz w:val="28"/>
          <w:szCs w:val="28"/>
        </w:rPr>
      </w:pPr>
    </w:p>
    <w:p w14:paraId="014A358D" w14:textId="77777777" w:rsidR="003D2AE3" w:rsidRDefault="003D2AE3" w:rsidP="003D2AE3">
      <w:pPr>
        <w:rPr>
          <w:rFonts w:ascii="Times New Roman" w:hAnsi="Times New Roman" w:cs="Times New Roman"/>
          <w:sz w:val="28"/>
          <w:szCs w:val="28"/>
        </w:rPr>
        <w:sectPr w:rsidR="003D2AE3" w:rsidSect="00AB771F">
          <w:pgSz w:w="11906" w:h="16838"/>
          <w:pgMar w:top="1134" w:right="1133" w:bottom="1134" w:left="1134" w:header="708" w:footer="708" w:gutter="0"/>
          <w:cols w:space="708"/>
          <w:docGrid w:linePitch="360"/>
        </w:sectPr>
      </w:pPr>
      <w:r>
        <w:rPr>
          <w:rFonts w:ascii="Times New Roman" w:hAnsi="Times New Roman" w:cs="Times New Roman"/>
          <w:sz w:val="28"/>
          <w:szCs w:val="28"/>
        </w:rPr>
        <w:br w:type="page"/>
      </w:r>
    </w:p>
    <w:p w14:paraId="175751F7" w14:textId="65A67C8F" w:rsidR="003D2AE3" w:rsidRDefault="009E428D" w:rsidP="0059509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Таблица 1.</w:t>
      </w:r>
      <w:r w:rsidR="007227F0">
        <w:rPr>
          <w:rFonts w:ascii="Times New Roman" w:hAnsi="Times New Roman" w:cs="Times New Roman"/>
          <w:sz w:val="28"/>
          <w:szCs w:val="28"/>
        </w:rPr>
        <w:t xml:space="preserve"> Анализ деятельности торгового предприятия</w:t>
      </w:r>
    </w:p>
    <w:tbl>
      <w:tblPr>
        <w:tblpPr w:leftFromText="180" w:rightFromText="180" w:vertAnchor="page" w:horzAnchor="margin" w:tblpXSpec="center" w:tblpY="1829"/>
        <w:tblW w:w="15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737"/>
        <w:gridCol w:w="640"/>
        <w:gridCol w:w="1386"/>
        <w:gridCol w:w="1580"/>
        <w:gridCol w:w="1520"/>
        <w:gridCol w:w="1386"/>
        <w:gridCol w:w="1360"/>
        <w:gridCol w:w="1275"/>
      </w:tblGrid>
      <w:tr w:rsidR="009E428D" w:rsidRPr="000A46A3" w14:paraId="275078D1" w14:textId="77777777" w:rsidTr="009E428D">
        <w:trPr>
          <w:trHeight w:val="300"/>
        </w:trPr>
        <w:tc>
          <w:tcPr>
            <w:tcW w:w="530" w:type="dxa"/>
            <w:shd w:val="clear" w:color="auto" w:fill="auto"/>
            <w:noWrap/>
            <w:vAlign w:val="bottom"/>
            <w:hideMark/>
          </w:tcPr>
          <w:p w14:paraId="5E3DFAB2"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 п/п</w:t>
            </w:r>
          </w:p>
        </w:tc>
        <w:tc>
          <w:tcPr>
            <w:tcW w:w="5737" w:type="dxa"/>
            <w:shd w:val="clear" w:color="auto" w:fill="auto"/>
            <w:noWrap/>
            <w:vAlign w:val="bottom"/>
            <w:hideMark/>
          </w:tcPr>
          <w:p w14:paraId="0AC771FB"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наименование показателя</w:t>
            </w:r>
          </w:p>
        </w:tc>
        <w:tc>
          <w:tcPr>
            <w:tcW w:w="640" w:type="dxa"/>
            <w:shd w:val="clear" w:color="auto" w:fill="auto"/>
            <w:noWrap/>
            <w:vAlign w:val="bottom"/>
            <w:hideMark/>
          </w:tcPr>
          <w:p w14:paraId="206C7291" w14:textId="77777777" w:rsidR="009E428D" w:rsidRPr="000A46A3" w:rsidRDefault="009E428D" w:rsidP="009E428D">
            <w:pPr>
              <w:spacing w:after="0" w:line="240" w:lineRule="auto"/>
              <w:rPr>
                <w:rFonts w:ascii="Calibri" w:eastAsia="Times New Roman" w:hAnsi="Calibri" w:cs="Calibri"/>
                <w:color w:val="000000"/>
                <w:lang w:eastAsia="ru-RU"/>
              </w:rPr>
            </w:pPr>
          </w:p>
        </w:tc>
        <w:tc>
          <w:tcPr>
            <w:tcW w:w="1386" w:type="dxa"/>
            <w:shd w:val="clear" w:color="auto" w:fill="auto"/>
            <w:noWrap/>
            <w:vAlign w:val="bottom"/>
            <w:hideMark/>
          </w:tcPr>
          <w:p w14:paraId="7B73E9FB"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2019</w:t>
            </w:r>
          </w:p>
        </w:tc>
        <w:tc>
          <w:tcPr>
            <w:tcW w:w="1580" w:type="dxa"/>
            <w:shd w:val="clear" w:color="auto" w:fill="auto"/>
            <w:noWrap/>
            <w:vAlign w:val="bottom"/>
            <w:hideMark/>
          </w:tcPr>
          <w:p w14:paraId="28E44310"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2020</w:t>
            </w:r>
          </w:p>
        </w:tc>
        <w:tc>
          <w:tcPr>
            <w:tcW w:w="1520" w:type="dxa"/>
            <w:shd w:val="clear" w:color="auto" w:fill="auto"/>
            <w:noWrap/>
            <w:vAlign w:val="bottom"/>
            <w:hideMark/>
          </w:tcPr>
          <w:p w14:paraId="57ED8079"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2021</w:t>
            </w:r>
          </w:p>
        </w:tc>
        <w:tc>
          <w:tcPr>
            <w:tcW w:w="1386" w:type="dxa"/>
            <w:shd w:val="clear" w:color="auto" w:fill="auto"/>
            <w:noWrap/>
            <w:vAlign w:val="bottom"/>
            <w:hideMark/>
          </w:tcPr>
          <w:p w14:paraId="4D667C9F"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2022</w:t>
            </w:r>
          </w:p>
        </w:tc>
        <w:tc>
          <w:tcPr>
            <w:tcW w:w="1360" w:type="dxa"/>
            <w:shd w:val="clear" w:color="auto" w:fill="auto"/>
            <w:noWrap/>
            <w:vAlign w:val="bottom"/>
            <w:hideMark/>
          </w:tcPr>
          <w:p w14:paraId="6FC7B15B"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2023</w:t>
            </w:r>
          </w:p>
        </w:tc>
        <w:tc>
          <w:tcPr>
            <w:tcW w:w="1275" w:type="dxa"/>
            <w:shd w:val="clear" w:color="auto" w:fill="auto"/>
            <w:noWrap/>
            <w:vAlign w:val="bottom"/>
            <w:hideMark/>
          </w:tcPr>
          <w:p w14:paraId="5AEBE8D7"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2024</w:t>
            </w:r>
          </w:p>
        </w:tc>
      </w:tr>
      <w:tr w:rsidR="009E428D" w:rsidRPr="000A46A3" w14:paraId="006503B7" w14:textId="77777777" w:rsidTr="009E428D">
        <w:trPr>
          <w:trHeight w:val="300"/>
        </w:trPr>
        <w:tc>
          <w:tcPr>
            <w:tcW w:w="530" w:type="dxa"/>
            <w:shd w:val="clear" w:color="auto" w:fill="auto"/>
            <w:noWrap/>
            <w:vAlign w:val="bottom"/>
            <w:hideMark/>
          </w:tcPr>
          <w:p w14:paraId="5537B54D"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w:t>
            </w:r>
          </w:p>
        </w:tc>
        <w:tc>
          <w:tcPr>
            <w:tcW w:w="6377" w:type="dxa"/>
            <w:gridSpan w:val="2"/>
            <w:shd w:val="clear" w:color="auto" w:fill="auto"/>
            <w:noWrap/>
            <w:vAlign w:val="bottom"/>
            <w:hideMark/>
          </w:tcPr>
          <w:p w14:paraId="553340D5"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среднемес выручка, руб. (Bt)</w:t>
            </w:r>
          </w:p>
        </w:tc>
        <w:tc>
          <w:tcPr>
            <w:tcW w:w="1386" w:type="dxa"/>
            <w:shd w:val="clear" w:color="auto" w:fill="auto"/>
            <w:noWrap/>
            <w:vAlign w:val="bottom"/>
            <w:hideMark/>
          </w:tcPr>
          <w:p w14:paraId="2A4B20DE"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11 478 120</w:t>
            </w:r>
          </w:p>
        </w:tc>
        <w:tc>
          <w:tcPr>
            <w:tcW w:w="1580" w:type="dxa"/>
            <w:shd w:val="clear" w:color="auto" w:fill="auto"/>
            <w:noWrap/>
            <w:vAlign w:val="bottom"/>
            <w:hideMark/>
          </w:tcPr>
          <w:p w14:paraId="1F38B74C"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13 920 408</w:t>
            </w:r>
          </w:p>
        </w:tc>
        <w:tc>
          <w:tcPr>
            <w:tcW w:w="1520" w:type="dxa"/>
            <w:shd w:val="clear" w:color="auto" w:fill="auto"/>
            <w:noWrap/>
            <w:vAlign w:val="bottom"/>
            <w:hideMark/>
          </w:tcPr>
          <w:p w14:paraId="5DDC9F7F"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13 970 252</w:t>
            </w:r>
          </w:p>
        </w:tc>
        <w:tc>
          <w:tcPr>
            <w:tcW w:w="1386" w:type="dxa"/>
            <w:shd w:val="clear" w:color="auto" w:fill="auto"/>
            <w:noWrap/>
            <w:vAlign w:val="bottom"/>
            <w:hideMark/>
          </w:tcPr>
          <w:p w14:paraId="73DFB083"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12 351 072</w:t>
            </w:r>
          </w:p>
        </w:tc>
        <w:tc>
          <w:tcPr>
            <w:tcW w:w="1360" w:type="dxa"/>
            <w:shd w:val="clear" w:color="auto" w:fill="auto"/>
            <w:noWrap/>
            <w:vAlign w:val="bottom"/>
            <w:hideMark/>
          </w:tcPr>
          <w:p w14:paraId="67838893"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9 615 548</w:t>
            </w:r>
          </w:p>
        </w:tc>
        <w:tc>
          <w:tcPr>
            <w:tcW w:w="1275" w:type="dxa"/>
            <w:shd w:val="clear" w:color="auto" w:fill="auto"/>
            <w:noWrap/>
            <w:vAlign w:val="bottom"/>
            <w:hideMark/>
          </w:tcPr>
          <w:p w14:paraId="3C1B5A53"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12 068 577</w:t>
            </w:r>
          </w:p>
        </w:tc>
      </w:tr>
      <w:tr w:rsidR="009E428D" w:rsidRPr="000A46A3" w14:paraId="72759252" w14:textId="77777777" w:rsidTr="009E428D">
        <w:trPr>
          <w:trHeight w:val="300"/>
        </w:trPr>
        <w:tc>
          <w:tcPr>
            <w:tcW w:w="530" w:type="dxa"/>
            <w:shd w:val="clear" w:color="auto" w:fill="auto"/>
            <w:noWrap/>
            <w:vAlign w:val="bottom"/>
            <w:hideMark/>
          </w:tcPr>
          <w:p w14:paraId="3E4C23A0"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2</w:t>
            </w:r>
          </w:p>
        </w:tc>
        <w:tc>
          <w:tcPr>
            <w:tcW w:w="6377" w:type="dxa"/>
            <w:gridSpan w:val="2"/>
            <w:shd w:val="clear" w:color="auto" w:fill="auto"/>
            <w:noWrap/>
            <w:vAlign w:val="bottom"/>
            <w:hideMark/>
          </w:tcPr>
          <w:p w14:paraId="09FF880C"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среднемес затраты на товар, руб</w:t>
            </w:r>
          </w:p>
        </w:tc>
        <w:tc>
          <w:tcPr>
            <w:tcW w:w="1386" w:type="dxa"/>
            <w:shd w:val="clear" w:color="auto" w:fill="auto"/>
            <w:noWrap/>
            <w:vAlign w:val="bottom"/>
            <w:hideMark/>
          </w:tcPr>
          <w:p w14:paraId="2B12EAD5"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8 294 749</w:t>
            </w:r>
          </w:p>
        </w:tc>
        <w:tc>
          <w:tcPr>
            <w:tcW w:w="1580" w:type="dxa"/>
            <w:shd w:val="clear" w:color="auto" w:fill="auto"/>
            <w:noWrap/>
            <w:vAlign w:val="bottom"/>
            <w:hideMark/>
          </w:tcPr>
          <w:p w14:paraId="0FC7C93F"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10 120 101</w:t>
            </w:r>
          </w:p>
        </w:tc>
        <w:tc>
          <w:tcPr>
            <w:tcW w:w="1520" w:type="dxa"/>
            <w:shd w:val="clear" w:color="auto" w:fill="auto"/>
            <w:noWrap/>
            <w:vAlign w:val="bottom"/>
            <w:hideMark/>
          </w:tcPr>
          <w:p w14:paraId="7E801D85"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10 900 823</w:t>
            </w:r>
          </w:p>
        </w:tc>
        <w:tc>
          <w:tcPr>
            <w:tcW w:w="1386" w:type="dxa"/>
            <w:shd w:val="clear" w:color="auto" w:fill="auto"/>
            <w:noWrap/>
            <w:vAlign w:val="bottom"/>
            <w:hideMark/>
          </w:tcPr>
          <w:p w14:paraId="13F97AE5"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8 691 338</w:t>
            </w:r>
          </w:p>
        </w:tc>
        <w:tc>
          <w:tcPr>
            <w:tcW w:w="1360" w:type="dxa"/>
            <w:shd w:val="clear" w:color="auto" w:fill="auto"/>
            <w:noWrap/>
            <w:vAlign w:val="bottom"/>
            <w:hideMark/>
          </w:tcPr>
          <w:p w14:paraId="64EC552B"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7 091 631</w:t>
            </w:r>
          </w:p>
        </w:tc>
        <w:tc>
          <w:tcPr>
            <w:tcW w:w="1275" w:type="dxa"/>
            <w:shd w:val="clear" w:color="auto" w:fill="auto"/>
            <w:noWrap/>
            <w:vAlign w:val="bottom"/>
            <w:hideMark/>
          </w:tcPr>
          <w:p w14:paraId="598C3261"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8 747 395</w:t>
            </w:r>
          </w:p>
        </w:tc>
      </w:tr>
      <w:tr w:rsidR="009E428D" w:rsidRPr="000A46A3" w14:paraId="6C846A9C" w14:textId="77777777" w:rsidTr="009E428D">
        <w:trPr>
          <w:trHeight w:val="300"/>
        </w:trPr>
        <w:tc>
          <w:tcPr>
            <w:tcW w:w="530" w:type="dxa"/>
            <w:shd w:val="clear" w:color="auto" w:fill="auto"/>
            <w:noWrap/>
            <w:vAlign w:val="bottom"/>
            <w:hideMark/>
          </w:tcPr>
          <w:p w14:paraId="237B40E3"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3</w:t>
            </w:r>
          </w:p>
        </w:tc>
        <w:tc>
          <w:tcPr>
            <w:tcW w:w="6377" w:type="dxa"/>
            <w:gridSpan w:val="2"/>
            <w:shd w:val="clear" w:color="000000" w:fill="BDD7EE"/>
            <w:noWrap/>
            <w:vAlign w:val="bottom"/>
            <w:hideMark/>
          </w:tcPr>
          <w:p w14:paraId="4A7509EC"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среднемес маржинальная прибыль, руб</w:t>
            </w:r>
          </w:p>
        </w:tc>
        <w:tc>
          <w:tcPr>
            <w:tcW w:w="1386" w:type="dxa"/>
            <w:shd w:val="clear" w:color="000000" w:fill="BDD7EE"/>
            <w:noWrap/>
            <w:vAlign w:val="bottom"/>
            <w:hideMark/>
          </w:tcPr>
          <w:p w14:paraId="070A8B30"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3 183 371</w:t>
            </w:r>
          </w:p>
        </w:tc>
        <w:tc>
          <w:tcPr>
            <w:tcW w:w="1580" w:type="dxa"/>
            <w:shd w:val="clear" w:color="000000" w:fill="BDD7EE"/>
            <w:noWrap/>
            <w:vAlign w:val="bottom"/>
            <w:hideMark/>
          </w:tcPr>
          <w:p w14:paraId="3A8A6BDB"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3 800 307</w:t>
            </w:r>
          </w:p>
        </w:tc>
        <w:tc>
          <w:tcPr>
            <w:tcW w:w="1520" w:type="dxa"/>
            <w:shd w:val="clear" w:color="000000" w:fill="BDD7EE"/>
            <w:noWrap/>
            <w:vAlign w:val="bottom"/>
            <w:hideMark/>
          </w:tcPr>
          <w:p w14:paraId="6B588BF8"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3 069 428</w:t>
            </w:r>
          </w:p>
        </w:tc>
        <w:tc>
          <w:tcPr>
            <w:tcW w:w="1386" w:type="dxa"/>
            <w:shd w:val="clear" w:color="000000" w:fill="BDD7EE"/>
            <w:noWrap/>
            <w:vAlign w:val="bottom"/>
            <w:hideMark/>
          </w:tcPr>
          <w:p w14:paraId="3EFE9A03"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3 659 734</w:t>
            </w:r>
          </w:p>
        </w:tc>
        <w:tc>
          <w:tcPr>
            <w:tcW w:w="1360" w:type="dxa"/>
            <w:shd w:val="clear" w:color="000000" w:fill="BDD7EE"/>
            <w:noWrap/>
            <w:vAlign w:val="bottom"/>
            <w:hideMark/>
          </w:tcPr>
          <w:p w14:paraId="486734BD"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2 523 917</w:t>
            </w:r>
          </w:p>
        </w:tc>
        <w:tc>
          <w:tcPr>
            <w:tcW w:w="1275" w:type="dxa"/>
            <w:shd w:val="clear" w:color="000000" w:fill="BDD7EE"/>
            <w:noWrap/>
            <w:vAlign w:val="bottom"/>
            <w:hideMark/>
          </w:tcPr>
          <w:p w14:paraId="3A5F13B9"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3 321 182</w:t>
            </w:r>
          </w:p>
        </w:tc>
      </w:tr>
      <w:tr w:rsidR="009E428D" w:rsidRPr="000A46A3" w14:paraId="728B59F8" w14:textId="77777777" w:rsidTr="009E428D">
        <w:trPr>
          <w:trHeight w:val="300"/>
        </w:trPr>
        <w:tc>
          <w:tcPr>
            <w:tcW w:w="530" w:type="dxa"/>
            <w:shd w:val="clear" w:color="auto" w:fill="auto"/>
            <w:noWrap/>
            <w:vAlign w:val="bottom"/>
            <w:hideMark/>
          </w:tcPr>
          <w:p w14:paraId="2EFACAAC"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4</w:t>
            </w:r>
          </w:p>
        </w:tc>
        <w:tc>
          <w:tcPr>
            <w:tcW w:w="6377" w:type="dxa"/>
            <w:gridSpan w:val="2"/>
            <w:shd w:val="clear" w:color="auto" w:fill="auto"/>
            <w:noWrap/>
            <w:vAlign w:val="bottom"/>
            <w:hideMark/>
          </w:tcPr>
          <w:p w14:paraId="663E06D1"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количество сотрудников в мес, чел.</w:t>
            </w:r>
          </w:p>
        </w:tc>
        <w:tc>
          <w:tcPr>
            <w:tcW w:w="1386" w:type="dxa"/>
            <w:shd w:val="clear" w:color="auto" w:fill="auto"/>
            <w:noWrap/>
            <w:vAlign w:val="bottom"/>
            <w:hideMark/>
          </w:tcPr>
          <w:p w14:paraId="74987410"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4</w:t>
            </w:r>
          </w:p>
        </w:tc>
        <w:tc>
          <w:tcPr>
            <w:tcW w:w="1580" w:type="dxa"/>
            <w:shd w:val="clear" w:color="auto" w:fill="auto"/>
            <w:noWrap/>
            <w:vAlign w:val="bottom"/>
            <w:hideMark/>
          </w:tcPr>
          <w:p w14:paraId="17A9787C"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5</w:t>
            </w:r>
          </w:p>
        </w:tc>
        <w:tc>
          <w:tcPr>
            <w:tcW w:w="1520" w:type="dxa"/>
            <w:shd w:val="clear" w:color="auto" w:fill="auto"/>
            <w:noWrap/>
            <w:vAlign w:val="bottom"/>
            <w:hideMark/>
          </w:tcPr>
          <w:p w14:paraId="5B7FEB76"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5</w:t>
            </w:r>
          </w:p>
        </w:tc>
        <w:tc>
          <w:tcPr>
            <w:tcW w:w="1386" w:type="dxa"/>
            <w:shd w:val="clear" w:color="auto" w:fill="auto"/>
            <w:noWrap/>
            <w:vAlign w:val="bottom"/>
            <w:hideMark/>
          </w:tcPr>
          <w:p w14:paraId="5578F378"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5</w:t>
            </w:r>
          </w:p>
        </w:tc>
        <w:tc>
          <w:tcPr>
            <w:tcW w:w="1360" w:type="dxa"/>
            <w:shd w:val="clear" w:color="auto" w:fill="auto"/>
            <w:noWrap/>
            <w:vAlign w:val="bottom"/>
            <w:hideMark/>
          </w:tcPr>
          <w:p w14:paraId="1C212820"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4</w:t>
            </w:r>
          </w:p>
        </w:tc>
        <w:tc>
          <w:tcPr>
            <w:tcW w:w="1275" w:type="dxa"/>
            <w:shd w:val="clear" w:color="auto" w:fill="auto"/>
            <w:noWrap/>
            <w:vAlign w:val="bottom"/>
            <w:hideMark/>
          </w:tcPr>
          <w:p w14:paraId="3F0D0BD2"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4</w:t>
            </w:r>
          </w:p>
        </w:tc>
      </w:tr>
      <w:tr w:rsidR="009E428D" w:rsidRPr="000A46A3" w14:paraId="6A0CEB18" w14:textId="77777777" w:rsidTr="009E428D">
        <w:trPr>
          <w:trHeight w:val="300"/>
        </w:trPr>
        <w:tc>
          <w:tcPr>
            <w:tcW w:w="530" w:type="dxa"/>
            <w:shd w:val="clear" w:color="auto" w:fill="auto"/>
            <w:noWrap/>
            <w:vAlign w:val="bottom"/>
            <w:hideMark/>
          </w:tcPr>
          <w:p w14:paraId="67076166"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5</w:t>
            </w:r>
          </w:p>
        </w:tc>
        <w:tc>
          <w:tcPr>
            <w:tcW w:w="5737" w:type="dxa"/>
            <w:shd w:val="clear" w:color="auto" w:fill="auto"/>
            <w:noWrap/>
            <w:vAlign w:val="bottom"/>
            <w:hideMark/>
          </w:tcPr>
          <w:p w14:paraId="21306BE2"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зп базовая часть, руб.</w:t>
            </w:r>
          </w:p>
        </w:tc>
        <w:tc>
          <w:tcPr>
            <w:tcW w:w="640" w:type="dxa"/>
            <w:shd w:val="clear" w:color="auto" w:fill="auto"/>
            <w:noWrap/>
            <w:vAlign w:val="bottom"/>
            <w:hideMark/>
          </w:tcPr>
          <w:p w14:paraId="59A7912B" w14:textId="77777777" w:rsidR="009E428D" w:rsidRPr="000A46A3" w:rsidRDefault="009E428D" w:rsidP="009E428D">
            <w:pPr>
              <w:spacing w:after="0" w:line="240" w:lineRule="auto"/>
              <w:rPr>
                <w:rFonts w:ascii="Calibri" w:eastAsia="Times New Roman" w:hAnsi="Calibri" w:cs="Calibri"/>
                <w:color w:val="000000"/>
                <w:lang w:eastAsia="ru-RU"/>
              </w:rPr>
            </w:pPr>
          </w:p>
        </w:tc>
        <w:tc>
          <w:tcPr>
            <w:tcW w:w="1386" w:type="dxa"/>
            <w:shd w:val="clear" w:color="auto" w:fill="auto"/>
            <w:noWrap/>
            <w:vAlign w:val="bottom"/>
            <w:hideMark/>
          </w:tcPr>
          <w:p w14:paraId="0C79172F"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30 000</w:t>
            </w:r>
          </w:p>
        </w:tc>
        <w:tc>
          <w:tcPr>
            <w:tcW w:w="1580" w:type="dxa"/>
            <w:shd w:val="clear" w:color="auto" w:fill="auto"/>
            <w:noWrap/>
            <w:vAlign w:val="bottom"/>
            <w:hideMark/>
          </w:tcPr>
          <w:p w14:paraId="1C7B2385"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30 000</w:t>
            </w:r>
          </w:p>
        </w:tc>
        <w:tc>
          <w:tcPr>
            <w:tcW w:w="1520" w:type="dxa"/>
            <w:shd w:val="clear" w:color="auto" w:fill="auto"/>
            <w:noWrap/>
            <w:vAlign w:val="bottom"/>
            <w:hideMark/>
          </w:tcPr>
          <w:p w14:paraId="3B0E56B2"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30 000</w:t>
            </w:r>
          </w:p>
        </w:tc>
        <w:tc>
          <w:tcPr>
            <w:tcW w:w="1386" w:type="dxa"/>
            <w:shd w:val="clear" w:color="auto" w:fill="auto"/>
            <w:noWrap/>
            <w:vAlign w:val="bottom"/>
            <w:hideMark/>
          </w:tcPr>
          <w:p w14:paraId="3020B90A"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30 000</w:t>
            </w:r>
          </w:p>
        </w:tc>
        <w:tc>
          <w:tcPr>
            <w:tcW w:w="1360" w:type="dxa"/>
            <w:shd w:val="clear" w:color="auto" w:fill="auto"/>
            <w:noWrap/>
            <w:vAlign w:val="bottom"/>
            <w:hideMark/>
          </w:tcPr>
          <w:p w14:paraId="72678E52"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30 000</w:t>
            </w:r>
          </w:p>
        </w:tc>
        <w:tc>
          <w:tcPr>
            <w:tcW w:w="1275" w:type="dxa"/>
            <w:shd w:val="clear" w:color="auto" w:fill="auto"/>
            <w:noWrap/>
            <w:vAlign w:val="bottom"/>
            <w:hideMark/>
          </w:tcPr>
          <w:p w14:paraId="09CBC9E4"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30 000</w:t>
            </w:r>
          </w:p>
        </w:tc>
      </w:tr>
      <w:tr w:rsidR="009E428D" w:rsidRPr="000A46A3" w14:paraId="521D539C" w14:textId="77777777" w:rsidTr="009E428D">
        <w:trPr>
          <w:trHeight w:val="300"/>
        </w:trPr>
        <w:tc>
          <w:tcPr>
            <w:tcW w:w="530" w:type="dxa"/>
            <w:shd w:val="clear" w:color="auto" w:fill="auto"/>
            <w:noWrap/>
            <w:vAlign w:val="bottom"/>
            <w:hideMark/>
          </w:tcPr>
          <w:p w14:paraId="0CA3EB90"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6</w:t>
            </w:r>
          </w:p>
        </w:tc>
        <w:tc>
          <w:tcPr>
            <w:tcW w:w="6377" w:type="dxa"/>
            <w:gridSpan w:val="2"/>
            <w:shd w:val="clear" w:color="auto" w:fill="auto"/>
            <w:noWrap/>
            <w:vAlign w:val="bottom"/>
            <w:hideMark/>
          </w:tcPr>
          <w:p w14:paraId="07909FC0" w14:textId="77777777" w:rsidR="009E428D" w:rsidRPr="000A46A3" w:rsidRDefault="009E428D" w:rsidP="009E428D">
            <w:pPr>
              <w:spacing w:after="0" w:line="240" w:lineRule="auto"/>
              <w:rPr>
                <w:rFonts w:ascii="Calibri" w:eastAsia="Times New Roman" w:hAnsi="Calibri" w:cs="Calibri"/>
                <w:b/>
                <w:bCs/>
                <w:color w:val="000000"/>
                <w:lang w:eastAsia="ru-RU"/>
              </w:rPr>
            </w:pPr>
            <w:r w:rsidRPr="000A46A3">
              <w:rPr>
                <w:rFonts w:ascii="Calibri" w:eastAsia="Times New Roman" w:hAnsi="Calibri" w:cs="Calibri"/>
                <w:b/>
                <w:bCs/>
                <w:color w:val="000000"/>
                <w:lang w:eastAsia="ru-RU"/>
              </w:rPr>
              <w:t>сумма переменных расходов, руб.</w:t>
            </w:r>
          </w:p>
        </w:tc>
        <w:tc>
          <w:tcPr>
            <w:tcW w:w="1386" w:type="dxa"/>
            <w:shd w:val="clear" w:color="auto" w:fill="auto"/>
            <w:noWrap/>
            <w:vAlign w:val="bottom"/>
            <w:hideMark/>
          </w:tcPr>
          <w:p w14:paraId="524D3136" w14:textId="77777777" w:rsidR="009E428D" w:rsidRPr="000A46A3" w:rsidRDefault="009E428D" w:rsidP="009E428D">
            <w:pPr>
              <w:spacing w:after="0" w:line="240" w:lineRule="auto"/>
              <w:jc w:val="right"/>
              <w:rPr>
                <w:rFonts w:ascii="Calibri" w:eastAsia="Times New Roman" w:hAnsi="Calibri" w:cs="Calibri"/>
                <w:b/>
                <w:bCs/>
                <w:color w:val="000000"/>
                <w:lang w:eastAsia="ru-RU"/>
              </w:rPr>
            </w:pPr>
            <w:r w:rsidRPr="000A46A3">
              <w:rPr>
                <w:rFonts w:ascii="Calibri" w:eastAsia="Times New Roman" w:hAnsi="Calibri" w:cs="Calibri"/>
                <w:b/>
                <w:bCs/>
                <w:color w:val="000000"/>
                <w:lang w:eastAsia="ru-RU"/>
              </w:rPr>
              <w:t>8 983 551</w:t>
            </w:r>
          </w:p>
        </w:tc>
        <w:tc>
          <w:tcPr>
            <w:tcW w:w="1580" w:type="dxa"/>
            <w:shd w:val="clear" w:color="auto" w:fill="auto"/>
            <w:noWrap/>
            <w:vAlign w:val="bottom"/>
            <w:hideMark/>
          </w:tcPr>
          <w:p w14:paraId="7665C1C0" w14:textId="77777777" w:rsidR="009E428D" w:rsidRPr="000A46A3" w:rsidRDefault="009E428D" w:rsidP="009E428D">
            <w:pPr>
              <w:spacing w:after="0" w:line="240" w:lineRule="auto"/>
              <w:jc w:val="right"/>
              <w:rPr>
                <w:rFonts w:ascii="Calibri" w:eastAsia="Times New Roman" w:hAnsi="Calibri" w:cs="Calibri"/>
                <w:b/>
                <w:bCs/>
                <w:color w:val="000000"/>
                <w:lang w:eastAsia="ru-RU"/>
              </w:rPr>
            </w:pPr>
            <w:r w:rsidRPr="000A46A3">
              <w:rPr>
                <w:rFonts w:ascii="Calibri" w:eastAsia="Times New Roman" w:hAnsi="Calibri" w:cs="Calibri"/>
                <w:b/>
                <w:bCs/>
                <w:color w:val="000000"/>
                <w:lang w:eastAsia="ru-RU"/>
              </w:rPr>
              <w:t>10 955 465</w:t>
            </w:r>
          </w:p>
        </w:tc>
        <w:tc>
          <w:tcPr>
            <w:tcW w:w="1520" w:type="dxa"/>
            <w:shd w:val="clear" w:color="auto" w:fill="auto"/>
            <w:noWrap/>
            <w:vAlign w:val="bottom"/>
            <w:hideMark/>
          </w:tcPr>
          <w:p w14:paraId="38C6DA7C" w14:textId="77777777" w:rsidR="009E428D" w:rsidRPr="000A46A3" w:rsidRDefault="009E428D" w:rsidP="009E428D">
            <w:pPr>
              <w:spacing w:after="0" w:line="240" w:lineRule="auto"/>
              <w:jc w:val="right"/>
              <w:rPr>
                <w:rFonts w:ascii="Calibri" w:eastAsia="Times New Roman" w:hAnsi="Calibri" w:cs="Calibri"/>
                <w:b/>
                <w:bCs/>
                <w:color w:val="000000"/>
                <w:lang w:eastAsia="ru-RU"/>
              </w:rPr>
            </w:pPr>
            <w:r w:rsidRPr="000A46A3">
              <w:rPr>
                <w:rFonts w:ascii="Calibri" w:eastAsia="Times New Roman" w:hAnsi="Calibri" w:cs="Calibri"/>
                <w:b/>
                <w:bCs/>
                <w:color w:val="000000"/>
                <w:lang w:eastAsia="ru-RU"/>
              </w:rPr>
              <w:t>11 739 178</w:t>
            </w:r>
          </w:p>
        </w:tc>
        <w:tc>
          <w:tcPr>
            <w:tcW w:w="1386" w:type="dxa"/>
            <w:shd w:val="clear" w:color="auto" w:fill="auto"/>
            <w:noWrap/>
            <w:vAlign w:val="bottom"/>
            <w:hideMark/>
          </w:tcPr>
          <w:p w14:paraId="3FB8AB14" w14:textId="77777777" w:rsidR="009E428D" w:rsidRPr="000A46A3" w:rsidRDefault="009E428D" w:rsidP="009E428D">
            <w:pPr>
              <w:spacing w:after="0" w:line="240" w:lineRule="auto"/>
              <w:jc w:val="right"/>
              <w:rPr>
                <w:rFonts w:ascii="Calibri" w:eastAsia="Times New Roman" w:hAnsi="Calibri" w:cs="Calibri"/>
                <w:b/>
                <w:bCs/>
                <w:color w:val="000000"/>
                <w:lang w:eastAsia="ru-RU"/>
              </w:rPr>
            </w:pPr>
            <w:r w:rsidRPr="000A46A3">
              <w:rPr>
                <w:rFonts w:ascii="Calibri" w:eastAsia="Times New Roman" w:hAnsi="Calibri" w:cs="Calibri"/>
                <w:b/>
                <w:bCs/>
                <w:color w:val="000000"/>
                <w:lang w:eastAsia="ru-RU"/>
              </w:rPr>
              <w:t>9 432 526</w:t>
            </w:r>
          </w:p>
        </w:tc>
        <w:tc>
          <w:tcPr>
            <w:tcW w:w="1360" w:type="dxa"/>
            <w:shd w:val="clear" w:color="auto" w:fill="auto"/>
            <w:noWrap/>
            <w:vAlign w:val="bottom"/>
            <w:hideMark/>
          </w:tcPr>
          <w:p w14:paraId="2A87E48D" w14:textId="77777777" w:rsidR="009E428D" w:rsidRPr="000A46A3" w:rsidRDefault="009E428D" w:rsidP="009E428D">
            <w:pPr>
              <w:spacing w:after="0" w:line="240" w:lineRule="auto"/>
              <w:jc w:val="right"/>
              <w:rPr>
                <w:rFonts w:ascii="Calibri" w:eastAsia="Times New Roman" w:hAnsi="Calibri" w:cs="Calibri"/>
                <w:b/>
                <w:bCs/>
                <w:color w:val="000000"/>
                <w:lang w:eastAsia="ru-RU"/>
              </w:rPr>
            </w:pPr>
            <w:r w:rsidRPr="000A46A3">
              <w:rPr>
                <w:rFonts w:ascii="Calibri" w:eastAsia="Times New Roman" w:hAnsi="Calibri" w:cs="Calibri"/>
                <w:b/>
                <w:bCs/>
                <w:color w:val="000000"/>
                <w:lang w:eastAsia="ru-RU"/>
              </w:rPr>
              <w:t>7 668 660</w:t>
            </w:r>
          </w:p>
        </w:tc>
        <w:tc>
          <w:tcPr>
            <w:tcW w:w="1275" w:type="dxa"/>
            <w:shd w:val="clear" w:color="auto" w:fill="auto"/>
            <w:noWrap/>
            <w:vAlign w:val="bottom"/>
            <w:hideMark/>
          </w:tcPr>
          <w:p w14:paraId="3A57B73C" w14:textId="77777777" w:rsidR="009E428D" w:rsidRPr="000A46A3" w:rsidRDefault="009E428D" w:rsidP="009E428D">
            <w:pPr>
              <w:spacing w:after="0" w:line="240" w:lineRule="auto"/>
              <w:jc w:val="right"/>
              <w:rPr>
                <w:rFonts w:ascii="Calibri" w:eastAsia="Times New Roman" w:hAnsi="Calibri" w:cs="Calibri"/>
                <w:b/>
                <w:bCs/>
                <w:color w:val="000000"/>
                <w:lang w:eastAsia="ru-RU"/>
              </w:rPr>
            </w:pPr>
            <w:r w:rsidRPr="000A46A3">
              <w:rPr>
                <w:rFonts w:ascii="Calibri" w:eastAsia="Times New Roman" w:hAnsi="Calibri" w:cs="Calibri"/>
                <w:b/>
                <w:bCs/>
                <w:color w:val="000000"/>
                <w:lang w:eastAsia="ru-RU"/>
              </w:rPr>
              <w:t>9 471 630</w:t>
            </w:r>
          </w:p>
        </w:tc>
      </w:tr>
      <w:tr w:rsidR="009E428D" w:rsidRPr="000A46A3" w14:paraId="737E6DC5" w14:textId="77777777" w:rsidTr="009E428D">
        <w:trPr>
          <w:trHeight w:val="300"/>
        </w:trPr>
        <w:tc>
          <w:tcPr>
            <w:tcW w:w="530" w:type="dxa"/>
            <w:shd w:val="clear" w:color="auto" w:fill="auto"/>
            <w:noWrap/>
            <w:vAlign w:val="bottom"/>
            <w:hideMark/>
          </w:tcPr>
          <w:p w14:paraId="4A1D6735"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7</w:t>
            </w:r>
          </w:p>
        </w:tc>
        <w:tc>
          <w:tcPr>
            <w:tcW w:w="5737" w:type="dxa"/>
            <w:shd w:val="clear" w:color="auto" w:fill="auto"/>
            <w:noWrap/>
            <w:vAlign w:val="bottom"/>
            <w:hideMark/>
          </w:tcPr>
          <w:p w14:paraId="650D266E"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закупка товара, руб.</w:t>
            </w:r>
          </w:p>
        </w:tc>
        <w:tc>
          <w:tcPr>
            <w:tcW w:w="640" w:type="dxa"/>
            <w:shd w:val="clear" w:color="auto" w:fill="auto"/>
            <w:noWrap/>
            <w:vAlign w:val="bottom"/>
            <w:hideMark/>
          </w:tcPr>
          <w:p w14:paraId="4488436B" w14:textId="77777777" w:rsidR="009E428D" w:rsidRPr="000A46A3" w:rsidRDefault="009E428D" w:rsidP="009E428D">
            <w:pPr>
              <w:spacing w:after="0" w:line="240" w:lineRule="auto"/>
              <w:rPr>
                <w:rFonts w:ascii="Calibri" w:eastAsia="Times New Roman" w:hAnsi="Calibri" w:cs="Calibri"/>
                <w:color w:val="000000"/>
                <w:lang w:eastAsia="ru-RU"/>
              </w:rPr>
            </w:pPr>
          </w:p>
        </w:tc>
        <w:tc>
          <w:tcPr>
            <w:tcW w:w="1386" w:type="dxa"/>
            <w:shd w:val="clear" w:color="auto" w:fill="auto"/>
            <w:noWrap/>
            <w:vAlign w:val="bottom"/>
            <w:hideMark/>
          </w:tcPr>
          <w:p w14:paraId="3A8F4A92"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8 294 749</w:t>
            </w:r>
          </w:p>
        </w:tc>
        <w:tc>
          <w:tcPr>
            <w:tcW w:w="1580" w:type="dxa"/>
            <w:shd w:val="clear" w:color="auto" w:fill="auto"/>
            <w:noWrap/>
            <w:vAlign w:val="bottom"/>
            <w:hideMark/>
          </w:tcPr>
          <w:p w14:paraId="262C8FB1"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10 120 101</w:t>
            </w:r>
          </w:p>
        </w:tc>
        <w:tc>
          <w:tcPr>
            <w:tcW w:w="1520" w:type="dxa"/>
            <w:shd w:val="clear" w:color="auto" w:fill="auto"/>
            <w:noWrap/>
            <w:vAlign w:val="bottom"/>
            <w:hideMark/>
          </w:tcPr>
          <w:p w14:paraId="16914C2D"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10 900 823</w:t>
            </w:r>
          </w:p>
        </w:tc>
        <w:tc>
          <w:tcPr>
            <w:tcW w:w="1386" w:type="dxa"/>
            <w:shd w:val="clear" w:color="auto" w:fill="auto"/>
            <w:noWrap/>
            <w:vAlign w:val="bottom"/>
            <w:hideMark/>
          </w:tcPr>
          <w:p w14:paraId="5F2409C7"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8 691 338</w:t>
            </w:r>
          </w:p>
        </w:tc>
        <w:tc>
          <w:tcPr>
            <w:tcW w:w="1360" w:type="dxa"/>
            <w:shd w:val="clear" w:color="auto" w:fill="auto"/>
            <w:noWrap/>
            <w:vAlign w:val="bottom"/>
            <w:hideMark/>
          </w:tcPr>
          <w:p w14:paraId="0497F050"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7 091 631</w:t>
            </w:r>
          </w:p>
        </w:tc>
        <w:tc>
          <w:tcPr>
            <w:tcW w:w="1275" w:type="dxa"/>
            <w:shd w:val="clear" w:color="auto" w:fill="auto"/>
            <w:noWrap/>
            <w:vAlign w:val="bottom"/>
            <w:hideMark/>
          </w:tcPr>
          <w:p w14:paraId="53EAD872"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8 747 395</w:t>
            </w:r>
          </w:p>
        </w:tc>
      </w:tr>
      <w:tr w:rsidR="009E428D" w:rsidRPr="000A46A3" w14:paraId="747281B2" w14:textId="77777777" w:rsidTr="009E428D">
        <w:trPr>
          <w:trHeight w:val="300"/>
        </w:trPr>
        <w:tc>
          <w:tcPr>
            <w:tcW w:w="530" w:type="dxa"/>
            <w:shd w:val="clear" w:color="auto" w:fill="auto"/>
            <w:noWrap/>
            <w:vAlign w:val="bottom"/>
            <w:hideMark/>
          </w:tcPr>
          <w:p w14:paraId="54460F08"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8</w:t>
            </w:r>
          </w:p>
        </w:tc>
        <w:tc>
          <w:tcPr>
            <w:tcW w:w="6377" w:type="dxa"/>
            <w:gridSpan w:val="2"/>
            <w:shd w:val="clear" w:color="auto" w:fill="auto"/>
            <w:noWrap/>
            <w:vAlign w:val="bottom"/>
            <w:hideMark/>
          </w:tcPr>
          <w:p w14:paraId="1EBB9879"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услуги привлечения и консультации, руб.</w:t>
            </w:r>
          </w:p>
        </w:tc>
        <w:tc>
          <w:tcPr>
            <w:tcW w:w="1386" w:type="dxa"/>
            <w:shd w:val="clear" w:color="auto" w:fill="auto"/>
            <w:noWrap/>
            <w:vAlign w:val="bottom"/>
            <w:hideMark/>
          </w:tcPr>
          <w:p w14:paraId="1DD52962"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573 906</w:t>
            </w:r>
          </w:p>
        </w:tc>
        <w:tc>
          <w:tcPr>
            <w:tcW w:w="1580" w:type="dxa"/>
            <w:shd w:val="clear" w:color="auto" w:fill="auto"/>
            <w:noWrap/>
            <w:vAlign w:val="bottom"/>
            <w:hideMark/>
          </w:tcPr>
          <w:p w14:paraId="15A15CC3"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696 020</w:t>
            </w:r>
          </w:p>
        </w:tc>
        <w:tc>
          <w:tcPr>
            <w:tcW w:w="1520" w:type="dxa"/>
            <w:shd w:val="clear" w:color="auto" w:fill="auto"/>
            <w:noWrap/>
            <w:vAlign w:val="bottom"/>
            <w:hideMark/>
          </w:tcPr>
          <w:p w14:paraId="6A70553E"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698 513</w:t>
            </w:r>
          </w:p>
        </w:tc>
        <w:tc>
          <w:tcPr>
            <w:tcW w:w="1386" w:type="dxa"/>
            <w:shd w:val="clear" w:color="auto" w:fill="auto"/>
            <w:noWrap/>
            <w:vAlign w:val="bottom"/>
            <w:hideMark/>
          </w:tcPr>
          <w:p w14:paraId="72831266"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617 554</w:t>
            </w:r>
          </w:p>
        </w:tc>
        <w:tc>
          <w:tcPr>
            <w:tcW w:w="1360" w:type="dxa"/>
            <w:shd w:val="clear" w:color="auto" w:fill="auto"/>
            <w:noWrap/>
            <w:vAlign w:val="bottom"/>
            <w:hideMark/>
          </w:tcPr>
          <w:p w14:paraId="2965BBF5"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480 777</w:t>
            </w:r>
          </w:p>
        </w:tc>
        <w:tc>
          <w:tcPr>
            <w:tcW w:w="1275" w:type="dxa"/>
            <w:shd w:val="clear" w:color="auto" w:fill="auto"/>
            <w:noWrap/>
            <w:vAlign w:val="bottom"/>
            <w:hideMark/>
          </w:tcPr>
          <w:p w14:paraId="3EE864DE"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603 429</w:t>
            </w:r>
          </w:p>
        </w:tc>
      </w:tr>
      <w:tr w:rsidR="009E428D" w:rsidRPr="000A46A3" w14:paraId="458D614D" w14:textId="77777777" w:rsidTr="009E428D">
        <w:trPr>
          <w:trHeight w:val="300"/>
        </w:trPr>
        <w:tc>
          <w:tcPr>
            <w:tcW w:w="530" w:type="dxa"/>
            <w:shd w:val="clear" w:color="auto" w:fill="auto"/>
            <w:noWrap/>
            <w:vAlign w:val="bottom"/>
            <w:hideMark/>
          </w:tcPr>
          <w:p w14:paraId="67E67CD4"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9</w:t>
            </w:r>
          </w:p>
        </w:tc>
        <w:tc>
          <w:tcPr>
            <w:tcW w:w="5737" w:type="dxa"/>
            <w:shd w:val="clear" w:color="000000" w:fill="00B050"/>
            <w:noWrap/>
            <w:vAlign w:val="bottom"/>
            <w:hideMark/>
          </w:tcPr>
          <w:p w14:paraId="104FB1E7"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зп премиальная часть</w:t>
            </w:r>
          </w:p>
        </w:tc>
        <w:tc>
          <w:tcPr>
            <w:tcW w:w="640" w:type="dxa"/>
            <w:shd w:val="clear" w:color="000000" w:fill="00B050"/>
            <w:noWrap/>
            <w:vAlign w:val="bottom"/>
            <w:hideMark/>
          </w:tcPr>
          <w:p w14:paraId="5C689913"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 </w:t>
            </w:r>
          </w:p>
        </w:tc>
        <w:tc>
          <w:tcPr>
            <w:tcW w:w="1386" w:type="dxa"/>
            <w:shd w:val="clear" w:color="000000" w:fill="00B050"/>
            <w:noWrap/>
            <w:vAlign w:val="bottom"/>
            <w:hideMark/>
          </w:tcPr>
          <w:p w14:paraId="33C5438C"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80 347</w:t>
            </w:r>
          </w:p>
        </w:tc>
        <w:tc>
          <w:tcPr>
            <w:tcW w:w="1580" w:type="dxa"/>
            <w:shd w:val="clear" w:color="000000" w:fill="00B050"/>
            <w:noWrap/>
            <w:vAlign w:val="bottom"/>
            <w:hideMark/>
          </w:tcPr>
          <w:p w14:paraId="31BD1CF0"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97 443</w:t>
            </w:r>
          </w:p>
        </w:tc>
        <w:tc>
          <w:tcPr>
            <w:tcW w:w="1520" w:type="dxa"/>
            <w:shd w:val="clear" w:color="000000" w:fill="00B050"/>
            <w:noWrap/>
            <w:vAlign w:val="bottom"/>
            <w:hideMark/>
          </w:tcPr>
          <w:p w14:paraId="3F0BFD2D"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97 792</w:t>
            </w:r>
          </w:p>
        </w:tc>
        <w:tc>
          <w:tcPr>
            <w:tcW w:w="1386" w:type="dxa"/>
            <w:shd w:val="clear" w:color="000000" w:fill="00B050"/>
            <w:noWrap/>
            <w:vAlign w:val="bottom"/>
            <w:hideMark/>
          </w:tcPr>
          <w:p w14:paraId="49FC86F5"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86 458</w:t>
            </w:r>
          </w:p>
        </w:tc>
        <w:tc>
          <w:tcPr>
            <w:tcW w:w="1360" w:type="dxa"/>
            <w:shd w:val="clear" w:color="000000" w:fill="00B050"/>
            <w:noWrap/>
            <w:vAlign w:val="bottom"/>
            <w:hideMark/>
          </w:tcPr>
          <w:p w14:paraId="77D23626"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67 309</w:t>
            </w:r>
          </w:p>
        </w:tc>
        <w:tc>
          <w:tcPr>
            <w:tcW w:w="1275" w:type="dxa"/>
            <w:shd w:val="clear" w:color="000000" w:fill="00B050"/>
            <w:noWrap/>
            <w:vAlign w:val="bottom"/>
            <w:hideMark/>
          </w:tcPr>
          <w:p w14:paraId="56744524"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84 480</w:t>
            </w:r>
          </w:p>
        </w:tc>
      </w:tr>
      <w:tr w:rsidR="009E428D" w:rsidRPr="000A46A3" w14:paraId="45EC0F8E" w14:textId="77777777" w:rsidTr="009E428D">
        <w:trPr>
          <w:trHeight w:val="300"/>
        </w:trPr>
        <w:tc>
          <w:tcPr>
            <w:tcW w:w="530" w:type="dxa"/>
            <w:shd w:val="clear" w:color="auto" w:fill="auto"/>
            <w:noWrap/>
            <w:vAlign w:val="bottom"/>
            <w:hideMark/>
          </w:tcPr>
          <w:p w14:paraId="5BDA9E0A"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10</w:t>
            </w:r>
          </w:p>
        </w:tc>
        <w:tc>
          <w:tcPr>
            <w:tcW w:w="5737" w:type="dxa"/>
            <w:shd w:val="clear" w:color="000000" w:fill="FFC000"/>
            <w:noWrap/>
            <w:vAlign w:val="bottom"/>
            <w:hideMark/>
          </w:tcPr>
          <w:p w14:paraId="6CEDC204"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ЗП налоги (НДФЛ ПФР СОЦ), руб.</w:t>
            </w:r>
          </w:p>
        </w:tc>
        <w:tc>
          <w:tcPr>
            <w:tcW w:w="640" w:type="dxa"/>
            <w:shd w:val="clear" w:color="000000" w:fill="FFC000"/>
            <w:noWrap/>
            <w:vAlign w:val="bottom"/>
            <w:hideMark/>
          </w:tcPr>
          <w:p w14:paraId="7839123B" w14:textId="77777777" w:rsidR="009E428D" w:rsidRPr="000A46A3" w:rsidRDefault="009E428D" w:rsidP="009E428D">
            <w:pPr>
              <w:spacing w:after="0" w:line="240" w:lineRule="auto"/>
              <w:jc w:val="right"/>
              <w:rPr>
                <w:rFonts w:ascii="Calibri" w:eastAsia="Times New Roman" w:hAnsi="Calibri" w:cs="Calibri"/>
                <w:color w:val="000000"/>
                <w:lang w:eastAsia="ru-RU"/>
              </w:rPr>
            </w:pPr>
          </w:p>
        </w:tc>
        <w:tc>
          <w:tcPr>
            <w:tcW w:w="1386" w:type="dxa"/>
            <w:shd w:val="clear" w:color="000000" w:fill="FFC000"/>
            <w:noWrap/>
            <w:vAlign w:val="bottom"/>
            <w:hideMark/>
          </w:tcPr>
          <w:p w14:paraId="407D4829"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34 549</w:t>
            </w:r>
          </w:p>
        </w:tc>
        <w:tc>
          <w:tcPr>
            <w:tcW w:w="1580" w:type="dxa"/>
            <w:shd w:val="clear" w:color="000000" w:fill="FFC000"/>
            <w:noWrap/>
            <w:vAlign w:val="bottom"/>
            <w:hideMark/>
          </w:tcPr>
          <w:p w14:paraId="214627EF"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41 900</w:t>
            </w:r>
          </w:p>
        </w:tc>
        <w:tc>
          <w:tcPr>
            <w:tcW w:w="1520" w:type="dxa"/>
            <w:shd w:val="clear" w:color="000000" w:fill="FFC000"/>
            <w:noWrap/>
            <w:vAlign w:val="bottom"/>
            <w:hideMark/>
          </w:tcPr>
          <w:p w14:paraId="1B76C9E7"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42 050</w:t>
            </w:r>
          </w:p>
        </w:tc>
        <w:tc>
          <w:tcPr>
            <w:tcW w:w="1386" w:type="dxa"/>
            <w:shd w:val="clear" w:color="000000" w:fill="FFC000"/>
            <w:noWrap/>
            <w:vAlign w:val="bottom"/>
            <w:hideMark/>
          </w:tcPr>
          <w:p w14:paraId="372C60BC"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37 177</w:t>
            </w:r>
          </w:p>
        </w:tc>
        <w:tc>
          <w:tcPr>
            <w:tcW w:w="1360" w:type="dxa"/>
            <w:shd w:val="clear" w:color="000000" w:fill="FFC000"/>
            <w:noWrap/>
            <w:vAlign w:val="bottom"/>
            <w:hideMark/>
          </w:tcPr>
          <w:p w14:paraId="3C87E084"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28 943</w:t>
            </w:r>
          </w:p>
        </w:tc>
        <w:tc>
          <w:tcPr>
            <w:tcW w:w="1275" w:type="dxa"/>
            <w:shd w:val="clear" w:color="000000" w:fill="FFC000"/>
            <w:noWrap/>
            <w:vAlign w:val="bottom"/>
            <w:hideMark/>
          </w:tcPr>
          <w:p w14:paraId="43BD0816"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36 326</w:t>
            </w:r>
          </w:p>
        </w:tc>
      </w:tr>
      <w:tr w:rsidR="009E428D" w:rsidRPr="000A46A3" w14:paraId="1AAB2558" w14:textId="77777777" w:rsidTr="009E428D">
        <w:trPr>
          <w:trHeight w:val="300"/>
        </w:trPr>
        <w:tc>
          <w:tcPr>
            <w:tcW w:w="530" w:type="dxa"/>
            <w:shd w:val="clear" w:color="auto" w:fill="auto"/>
            <w:noWrap/>
            <w:vAlign w:val="bottom"/>
            <w:hideMark/>
          </w:tcPr>
          <w:p w14:paraId="0C1D9314"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11</w:t>
            </w:r>
          </w:p>
        </w:tc>
        <w:tc>
          <w:tcPr>
            <w:tcW w:w="5737" w:type="dxa"/>
            <w:shd w:val="clear" w:color="000000" w:fill="FFC000"/>
            <w:noWrap/>
            <w:vAlign w:val="bottom"/>
            <w:hideMark/>
          </w:tcPr>
          <w:p w14:paraId="65A02D98"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НДС с 2025, руб.</w:t>
            </w:r>
          </w:p>
        </w:tc>
        <w:tc>
          <w:tcPr>
            <w:tcW w:w="640" w:type="dxa"/>
            <w:shd w:val="clear" w:color="000000" w:fill="FFC000"/>
            <w:noWrap/>
            <w:vAlign w:val="bottom"/>
            <w:hideMark/>
          </w:tcPr>
          <w:p w14:paraId="4D021D6C"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 </w:t>
            </w:r>
          </w:p>
        </w:tc>
        <w:tc>
          <w:tcPr>
            <w:tcW w:w="1386" w:type="dxa"/>
            <w:shd w:val="clear" w:color="000000" w:fill="FFC000"/>
            <w:noWrap/>
            <w:vAlign w:val="bottom"/>
            <w:hideMark/>
          </w:tcPr>
          <w:p w14:paraId="652FA614"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 </w:t>
            </w:r>
          </w:p>
        </w:tc>
        <w:tc>
          <w:tcPr>
            <w:tcW w:w="1580" w:type="dxa"/>
            <w:shd w:val="clear" w:color="000000" w:fill="FFC000"/>
            <w:noWrap/>
            <w:vAlign w:val="bottom"/>
            <w:hideMark/>
          </w:tcPr>
          <w:p w14:paraId="7003320B"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 </w:t>
            </w:r>
          </w:p>
        </w:tc>
        <w:tc>
          <w:tcPr>
            <w:tcW w:w="1520" w:type="dxa"/>
            <w:shd w:val="clear" w:color="000000" w:fill="FFC000"/>
            <w:noWrap/>
            <w:vAlign w:val="bottom"/>
            <w:hideMark/>
          </w:tcPr>
          <w:p w14:paraId="45A3B599"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 </w:t>
            </w:r>
          </w:p>
        </w:tc>
        <w:tc>
          <w:tcPr>
            <w:tcW w:w="1386" w:type="dxa"/>
            <w:shd w:val="clear" w:color="000000" w:fill="FFC000"/>
            <w:noWrap/>
            <w:vAlign w:val="bottom"/>
            <w:hideMark/>
          </w:tcPr>
          <w:p w14:paraId="347A941C"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 </w:t>
            </w:r>
          </w:p>
        </w:tc>
        <w:tc>
          <w:tcPr>
            <w:tcW w:w="1360" w:type="dxa"/>
            <w:shd w:val="clear" w:color="000000" w:fill="FFC000"/>
            <w:noWrap/>
            <w:vAlign w:val="bottom"/>
            <w:hideMark/>
          </w:tcPr>
          <w:p w14:paraId="5D90D4BB"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 </w:t>
            </w:r>
          </w:p>
        </w:tc>
        <w:tc>
          <w:tcPr>
            <w:tcW w:w="1275" w:type="dxa"/>
            <w:shd w:val="clear" w:color="000000" w:fill="FFC000"/>
            <w:noWrap/>
            <w:vAlign w:val="bottom"/>
            <w:hideMark/>
          </w:tcPr>
          <w:p w14:paraId="183DEC9E"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 </w:t>
            </w:r>
          </w:p>
        </w:tc>
      </w:tr>
      <w:tr w:rsidR="009E428D" w:rsidRPr="000A46A3" w14:paraId="6675AFC5" w14:textId="77777777" w:rsidTr="009E428D">
        <w:trPr>
          <w:trHeight w:val="300"/>
        </w:trPr>
        <w:tc>
          <w:tcPr>
            <w:tcW w:w="530" w:type="dxa"/>
            <w:shd w:val="clear" w:color="auto" w:fill="auto"/>
            <w:noWrap/>
            <w:vAlign w:val="bottom"/>
            <w:hideMark/>
          </w:tcPr>
          <w:p w14:paraId="32C4606F"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12</w:t>
            </w:r>
          </w:p>
        </w:tc>
        <w:tc>
          <w:tcPr>
            <w:tcW w:w="6377" w:type="dxa"/>
            <w:gridSpan w:val="2"/>
            <w:shd w:val="clear" w:color="auto" w:fill="auto"/>
            <w:noWrap/>
            <w:vAlign w:val="bottom"/>
            <w:hideMark/>
          </w:tcPr>
          <w:p w14:paraId="32B45665" w14:textId="77777777" w:rsidR="009E428D" w:rsidRPr="000A46A3" w:rsidRDefault="009E428D" w:rsidP="009E428D">
            <w:pPr>
              <w:spacing w:after="0" w:line="240" w:lineRule="auto"/>
              <w:rPr>
                <w:rFonts w:ascii="Calibri" w:eastAsia="Times New Roman" w:hAnsi="Calibri" w:cs="Calibri"/>
                <w:b/>
                <w:bCs/>
                <w:color w:val="000000"/>
                <w:lang w:eastAsia="ru-RU"/>
              </w:rPr>
            </w:pPr>
            <w:r w:rsidRPr="000A46A3">
              <w:rPr>
                <w:rFonts w:ascii="Calibri" w:eastAsia="Times New Roman" w:hAnsi="Calibri" w:cs="Calibri"/>
                <w:b/>
                <w:bCs/>
                <w:color w:val="000000"/>
                <w:lang w:eastAsia="ru-RU"/>
              </w:rPr>
              <w:t>сумма постоянных расходов, руб.</w:t>
            </w:r>
          </w:p>
        </w:tc>
        <w:tc>
          <w:tcPr>
            <w:tcW w:w="1386" w:type="dxa"/>
            <w:shd w:val="clear" w:color="auto" w:fill="auto"/>
            <w:noWrap/>
            <w:vAlign w:val="bottom"/>
            <w:hideMark/>
          </w:tcPr>
          <w:p w14:paraId="4B6332E3" w14:textId="77777777" w:rsidR="009E428D" w:rsidRPr="000A46A3" w:rsidRDefault="009E428D" w:rsidP="009E428D">
            <w:pPr>
              <w:spacing w:after="0" w:line="240" w:lineRule="auto"/>
              <w:jc w:val="right"/>
              <w:rPr>
                <w:rFonts w:ascii="Calibri" w:eastAsia="Times New Roman" w:hAnsi="Calibri" w:cs="Calibri"/>
                <w:b/>
                <w:bCs/>
                <w:color w:val="000000"/>
                <w:lang w:eastAsia="ru-RU"/>
              </w:rPr>
            </w:pPr>
            <w:r w:rsidRPr="000A46A3">
              <w:rPr>
                <w:rFonts w:ascii="Calibri" w:eastAsia="Times New Roman" w:hAnsi="Calibri" w:cs="Calibri"/>
                <w:b/>
                <w:bCs/>
                <w:color w:val="000000"/>
                <w:lang w:eastAsia="ru-RU"/>
              </w:rPr>
              <w:t>731 600</w:t>
            </w:r>
          </w:p>
        </w:tc>
        <w:tc>
          <w:tcPr>
            <w:tcW w:w="1580" w:type="dxa"/>
            <w:shd w:val="clear" w:color="auto" w:fill="auto"/>
            <w:noWrap/>
            <w:vAlign w:val="bottom"/>
            <w:hideMark/>
          </w:tcPr>
          <w:p w14:paraId="37A41245" w14:textId="77777777" w:rsidR="009E428D" w:rsidRPr="000A46A3" w:rsidRDefault="009E428D" w:rsidP="009E428D">
            <w:pPr>
              <w:spacing w:after="0" w:line="240" w:lineRule="auto"/>
              <w:jc w:val="right"/>
              <w:rPr>
                <w:rFonts w:ascii="Calibri" w:eastAsia="Times New Roman" w:hAnsi="Calibri" w:cs="Calibri"/>
                <w:b/>
                <w:bCs/>
                <w:color w:val="000000"/>
                <w:lang w:eastAsia="ru-RU"/>
              </w:rPr>
            </w:pPr>
            <w:r w:rsidRPr="000A46A3">
              <w:rPr>
                <w:rFonts w:ascii="Calibri" w:eastAsia="Times New Roman" w:hAnsi="Calibri" w:cs="Calibri"/>
                <w:b/>
                <w:bCs/>
                <w:color w:val="000000"/>
                <w:lang w:eastAsia="ru-RU"/>
              </w:rPr>
              <w:t>774 500</w:t>
            </w:r>
          </w:p>
        </w:tc>
        <w:tc>
          <w:tcPr>
            <w:tcW w:w="1520" w:type="dxa"/>
            <w:shd w:val="clear" w:color="auto" w:fill="auto"/>
            <w:noWrap/>
            <w:vAlign w:val="bottom"/>
            <w:hideMark/>
          </w:tcPr>
          <w:p w14:paraId="2C5DB8CF" w14:textId="77777777" w:rsidR="009E428D" w:rsidRPr="000A46A3" w:rsidRDefault="009E428D" w:rsidP="009E428D">
            <w:pPr>
              <w:spacing w:after="0" w:line="240" w:lineRule="auto"/>
              <w:jc w:val="right"/>
              <w:rPr>
                <w:rFonts w:ascii="Calibri" w:eastAsia="Times New Roman" w:hAnsi="Calibri" w:cs="Calibri"/>
                <w:b/>
                <w:bCs/>
                <w:color w:val="000000"/>
                <w:lang w:eastAsia="ru-RU"/>
              </w:rPr>
            </w:pPr>
            <w:r w:rsidRPr="000A46A3">
              <w:rPr>
                <w:rFonts w:ascii="Calibri" w:eastAsia="Times New Roman" w:hAnsi="Calibri" w:cs="Calibri"/>
                <w:b/>
                <w:bCs/>
                <w:color w:val="000000"/>
                <w:lang w:eastAsia="ru-RU"/>
              </w:rPr>
              <w:t>774 500</w:t>
            </w:r>
          </w:p>
        </w:tc>
        <w:tc>
          <w:tcPr>
            <w:tcW w:w="1386" w:type="dxa"/>
            <w:shd w:val="clear" w:color="auto" w:fill="auto"/>
            <w:noWrap/>
            <w:vAlign w:val="bottom"/>
            <w:hideMark/>
          </w:tcPr>
          <w:p w14:paraId="2287AB94" w14:textId="77777777" w:rsidR="009E428D" w:rsidRPr="000A46A3" w:rsidRDefault="009E428D" w:rsidP="009E428D">
            <w:pPr>
              <w:spacing w:after="0" w:line="240" w:lineRule="auto"/>
              <w:jc w:val="right"/>
              <w:rPr>
                <w:rFonts w:ascii="Calibri" w:eastAsia="Times New Roman" w:hAnsi="Calibri" w:cs="Calibri"/>
                <w:b/>
                <w:bCs/>
                <w:color w:val="000000"/>
                <w:lang w:eastAsia="ru-RU"/>
              </w:rPr>
            </w:pPr>
            <w:r w:rsidRPr="000A46A3">
              <w:rPr>
                <w:rFonts w:ascii="Calibri" w:eastAsia="Times New Roman" w:hAnsi="Calibri" w:cs="Calibri"/>
                <w:b/>
                <w:bCs/>
                <w:color w:val="000000"/>
                <w:lang w:eastAsia="ru-RU"/>
              </w:rPr>
              <w:t>774 500</w:t>
            </w:r>
          </w:p>
        </w:tc>
        <w:tc>
          <w:tcPr>
            <w:tcW w:w="1360" w:type="dxa"/>
            <w:shd w:val="clear" w:color="auto" w:fill="auto"/>
            <w:noWrap/>
            <w:vAlign w:val="bottom"/>
            <w:hideMark/>
          </w:tcPr>
          <w:p w14:paraId="49CE0017" w14:textId="77777777" w:rsidR="009E428D" w:rsidRPr="000A46A3" w:rsidRDefault="009E428D" w:rsidP="009E428D">
            <w:pPr>
              <w:spacing w:after="0" w:line="240" w:lineRule="auto"/>
              <w:jc w:val="right"/>
              <w:rPr>
                <w:rFonts w:ascii="Calibri" w:eastAsia="Times New Roman" w:hAnsi="Calibri" w:cs="Calibri"/>
                <w:b/>
                <w:bCs/>
                <w:color w:val="000000"/>
                <w:lang w:eastAsia="ru-RU"/>
              </w:rPr>
            </w:pPr>
            <w:r w:rsidRPr="000A46A3">
              <w:rPr>
                <w:rFonts w:ascii="Calibri" w:eastAsia="Times New Roman" w:hAnsi="Calibri" w:cs="Calibri"/>
                <w:b/>
                <w:bCs/>
                <w:color w:val="000000"/>
                <w:lang w:eastAsia="ru-RU"/>
              </w:rPr>
              <w:t>731 600</w:t>
            </w:r>
          </w:p>
        </w:tc>
        <w:tc>
          <w:tcPr>
            <w:tcW w:w="1275" w:type="dxa"/>
            <w:shd w:val="clear" w:color="auto" w:fill="auto"/>
            <w:noWrap/>
            <w:vAlign w:val="bottom"/>
            <w:hideMark/>
          </w:tcPr>
          <w:p w14:paraId="7EE65C73" w14:textId="77777777" w:rsidR="009E428D" w:rsidRPr="000A46A3" w:rsidRDefault="009E428D" w:rsidP="009E428D">
            <w:pPr>
              <w:spacing w:after="0" w:line="240" w:lineRule="auto"/>
              <w:jc w:val="right"/>
              <w:rPr>
                <w:rFonts w:ascii="Calibri" w:eastAsia="Times New Roman" w:hAnsi="Calibri" w:cs="Calibri"/>
                <w:b/>
                <w:bCs/>
                <w:color w:val="000000"/>
                <w:lang w:eastAsia="ru-RU"/>
              </w:rPr>
            </w:pPr>
            <w:r w:rsidRPr="000A46A3">
              <w:rPr>
                <w:rFonts w:ascii="Calibri" w:eastAsia="Times New Roman" w:hAnsi="Calibri" w:cs="Calibri"/>
                <w:b/>
                <w:bCs/>
                <w:color w:val="000000"/>
                <w:lang w:eastAsia="ru-RU"/>
              </w:rPr>
              <w:t>731 600</w:t>
            </w:r>
          </w:p>
        </w:tc>
      </w:tr>
      <w:tr w:rsidR="009E428D" w:rsidRPr="000A46A3" w14:paraId="52B1074E" w14:textId="77777777" w:rsidTr="009E428D">
        <w:trPr>
          <w:trHeight w:val="300"/>
        </w:trPr>
        <w:tc>
          <w:tcPr>
            <w:tcW w:w="530" w:type="dxa"/>
            <w:shd w:val="clear" w:color="auto" w:fill="auto"/>
            <w:noWrap/>
            <w:vAlign w:val="bottom"/>
            <w:hideMark/>
          </w:tcPr>
          <w:p w14:paraId="4BE50C7B"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13</w:t>
            </w:r>
          </w:p>
        </w:tc>
        <w:tc>
          <w:tcPr>
            <w:tcW w:w="5737" w:type="dxa"/>
            <w:shd w:val="clear" w:color="auto" w:fill="auto"/>
            <w:noWrap/>
            <w:vAlign w:val="bottom"/>
            <w:hideMark/>
          </w:tcPr>
          <w:p w14:paraId="2D1CA473"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аренда шоу рума, руб.</w:t>
            </w:r>
          </w:p>
        </w:tc>
        <w:tc>
          <w:tcPr>
            <w:tcW w:w="640" w:type="dxa"/>
            <w:shd w:val="clear" w:color="auto" w:fill="auto"/>
            <w:noWrap/>
            <w:vAlign w:val="bottom"/>
            <w:hideMark/>
          </w:tcPr>
          <w:p w14:paraId="3EDD9A7B" w14:textId="77777777" w:rsidR="009E428D" w:rsidRPr="000A46A3" w:rsidRDefault="009E428D" w:rsidP="009E428D">
            <w:pPr>
              <w:spacing w:after="0" w:line="240" w:lineRule="auto"/>
              <w:rPr>
                <w:rFonts w:ascii="Calibri" w:eastAsia="Times New Roman" w:hAnsi="Calibri" w:cs="Calibri"/>
                <w:color w:val="000000"/>
                <w:lang w:eastAsia="ru-RU"/>
              </w:rPr>
            </w:pPr>
          </w:p>
        </w:tc>
        <w:tc>
          <w:tcPr>
            <w:tcW w:w="1386" w:type="dxa"/>
            <w:shd w:val="clear" w:color="auto" w:fill="auto"/>
            <w:noWrap/>
            <w:vAlign w:val="bottom"/>
            <w:hideMark/>
          </w:tcPr>
          <w:p w14:paraId="567C3E31"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200 000</w:t>
            </w:r>
          </w:p>
        </w:tc>
        <w:tc>
          <w:tcPr>
            <w:tcW w:w="1580" w:type="dxa"/>
            <w:shd w:val="clear" w:color="auto" w:fill="auto"/>
            <w:noWrap/>
            <w:vAlign w:val="bottom"/>
            <w:hideMark/>
          </w:tcPr>
          <w:p w14:paraId="776AD203"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200 000</w:t>
            </w:r>
          </w:p>
        </w:tc>
        <w:tc>
          <w:tcPr>
            <w:tcW w:w="1520" w:type="dxa"/>
            <w:shd w:val="clear" w:color="auto" w:fill="auto"/>
            <w:noWrap/>
            <w:vAlign w:val="bottom"/>
            <w:hideMark/>
          </w:tcPr>
          <w:p w14:paraId="5807B2BA"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200 000</w:t>
            </w:r>
          </w:p>
        </w:tc>
        <w:tc>
          <w:tcPr>
            <w:tcW w:w="1386" w:type="dxa"/>
            <w:shd w:val="clear" w:color="auto" w:fill="auto"/>
            <w:noWrap/>
            <w:vAlign w:val="bottom"/>
            <w:hideMark/>
          </w:tcPr>
          <w:p w14:paraId="3A606A4E"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200 000</w:t>
            </w:r>
          </w:p>
        </w:tc>
        <w:tc>
          <w:tcPr>
            <w:tcW w:w="1360" w:type="dxa"/>
            <w:shd w:val="clear" w:color="auto" w:fill="auto"/>
            <w:noWrap/>
            <w:vAlign w:val="bottom"/>
            <w:hideMark/>
          </w:tcPr>
          <w:p w14:paraId="1FDAF8EC"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200 000</w:t>
            </w:r>
          </w:p>
        </w:tc>
        <w:tc>
          <w:tcPr>
            <w:tcW w:w="1275" w:type="dxa"/>
            <w:shd w:val="clear" w:color="auto" w:fill="auto"/>
            <w:noWrap/>
            <w:vAlign w:val="bottom"/>
            <w:hideMark/>
          </w:tcPr>
          <w:p w14:paraId="2E8C2D42"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200 000</w:t>
            </w:r>
          </w:p>
        </w:tc>
      </w:tr>
      <w:tr w:rsidR="009E428D" w:rsidRPr="000A46A3" w14:paraId="31B52B71" w14:textId="77777777" w:rsidTr="009E428D">
        <w:trPr>
          <w:trHeight w:val="300"/>
        </w:trPr>
        <w:tc>
          <w:tcPr>
            <w:tcW w:w="530" w:type="dxa"/>
            <w:shd w:val="clear" w:color="auto" w:fill="auto"/>
            <w:noWrap/>
            <w:vAlign w:val="bottom"/>
            <w:hideMark/>
          </w:tcPr>
          <w:p w14:paraId="6C721C5E"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14</w:t>
            </w:r>
          </w:p>
        </w:tc>
        <w:tc>
          <w:tcPr>
            <w:tcW w:w="5737" w:type="dxa"/>
            <w:shd w:val="clear" w:color="auto" w:fill="auto"/>
            <w:noWrap/>
            <w:vAlign w:val="bottom"/>
            <w:hideMark/>
          </w:tcPr>
          <w:p w14:paraId="70B7249A"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аренда склад, руб.</w:t>
            </w:r>
          </w:p>
        </w:tc>
        <w:tc>
          <w:tcPr>
            <w:tcW w:w="640" w:type="dxa"/>
            <w:shd w:val="clear" w:color="auto" w:fill="auto"/>
            <w:noWrap/>
            <w:vAlign w:val="bottom"/>
            <w:hideMark/>
          </w:tcPr>
          <w:p w14:paraId="3D041BDC" w14:textId="77777777" w:rsidR="009E428D" w:rsidRPr="000A46A3" w:rsidRDefault="009E428D" w:rsidP="009E428D">
            <w:pPr>
              <w:spacing w:after="0" w:line="240" w:lineRule="auto"/>
              <w:rPr>
                <w:rFonts w:ascii="Calibri" w:eastAsia="Times New Roman" w:hAnsi="Calibri" w:cs="Calibri"/>
                <w:color w:val="000000"/>
                <w:lang w:eastAsia="ru-RU"/>
              </w:rPr>
            </w:pPr>
          </w:p>
        </w:tc>
        <w:tc>
          <w:tcPr>
            <w:tcW w:w="1386" w:type="dxa"/>
            <w:shd w:val="clear" w:color="auto" w:fill="auto"/>
            <w:noWrap/>
            <w:vAlign w:val="bottom"/>
            <w:hideMark/>
          </w:tcPr>
          <w:p w14:paraId="61ADA0C2"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135 000</w:t>
            </w:r>
          </w:p>
        </w:tc>
        <w:tc>
          <w:tcPr>
            <w:tcW w:w="1580" w:type="dxa"/>
            <w:shd w:val="clear" w:color="auto" w:fill="auto"/>
            <w:noWrap/>
            <w:vAlign w:val="bottom"/>
            <w:hideMark/>
          </w:tcPr>
          <w:p w14:paraId="5CFD2A83"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135 000</w:t>
            </w:r>
          </w:p>
        </w:tc>
        <w:tc>
          <w:tcPr>
            <w:tcW w:w="1520" w:type="dxa"/>
            <w:shd w:val="clear" w:color="auto" w:fill="auto"/>
            <w:noWrap/>
            <w:vAlign w:val="bottom"/>
            <w:hideMark/>
          </w:tcPr>
          <w:p w14:paraId="7754BCFA"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135 000</w:t>
            </w:r>
          </w:p>
        </w:tc>
        <w:tc>
          <w:tcPr>
            <w:tcW w:w="1386" w:type="dxa"/>
            <w:shd w:val="clear" w:color="auto" w:fill="auto"/>
            <w:noWrap/>
            <w:vAlign w:val="bottom"/>
            <w:hideMark/>
          </w:tcPr>
          <w:p w14:paraId="08E2B76A"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135 000</w:t>
            </w:r>
          </w:p>
        </w:tc>
        <w:tc>
          <w:tcPr>
            <w:tcW w:w="1360" w:type="dxa"/>
            <w:shd w:val="clear" w:color="auto" w:fill="auto"/>
            <w:noWrap/>
            <w:vAlign w:val="bottom"/>
            <w:hideMark/>
          </w:tcPr>
          <w:p w14:paraId="7CA302E5"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135 000</w:t>
            </w:r>
          </w:p>
        </w:tc>
        <w:tc>
          <w:tcPr>
            <w:tcW w:w="1275" w:type="dxa"/>
            <w:shd w:val="clear" w:color="auto" w:fill="auto"/>
            <w:noWrap/>
            <w:vAlign w:val="bottom"/>
            <w:hideMark/>
          </w:tcPr>
          <w:p w14:paraId="14B2FD89"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135 000</w:t>
            </w:r>
          </w:p>
        </w:tc>
      </w:tr>
      <w:tr w:rsidR="009E428D" w:rsidRPr="000A46A3" w14:paraId="73005643" w14:textId="77777777" w:rsidTr="009E428D">
        <w:trPr>
          <w:trHeight w:val="300"/>
        </w:trPr>
        <w:tc>
          <w:tcPr>
            <w:tcW w:w="530" w:type="dxa"/>
            <w:shd w:val="clear" w:color="auto" w:fill="auto"/>
            <w:noWrap/>
            <w:vAlign w:val="bottom"/>
            <w:hideMark/>
          </w:tcPr>
          <w:p w14:paraId="0E504A26"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15</w:t>
            </w:r>
          </w:p>
        </w:tc>
        <w:tc>
          <w:tcPr>
            <w:tcW w:w="5737" w:type="dxa"/>
            <w:shd w:val="clear" w:color="auto" w:fill="auto"/>
            <w:noWrap/>
            <w:vAlign w:val="bottom"/>
            <w:hideMark/>
          </w:tcPr>
          <w:p w14:paraId="39393AD8"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зп базовая часть, руб.</w:t>
            </w:r>
          </w:p>
        </w:tc>
        <w:tc>
          <w:tcPr>
            <w:tcW w:w="640" w:type="dxa"/>
            <w:shd w:val="clear" w:color="auto" w:fill="auto"/>
            <w:noWrap/>
            <w:vAlign w:val="bottom"/>
            <w:hideMark/>
          </w:tcPr>
          <w:p w14:paraId="63933C4B" w14:textId="77777777" w:rsidR="009E428D" w:rsidRPr="000A46A3" w:rsidRDefault="009E428D" w:rsidP="009E428D">
            <w:pPr>
              <w:spacing w:after="0" w:line="240" w:lineRule="auto"/>
              <w:rPr>
                <w:rFonts w:ascii="Calibri" w:eastAsia="Times New Roman" w:hAnsi="Calibri" w:cs="Calibri"/>
                <w:color w:val="000000"/>
                <w:lang w:eastAsia="ru-RU"/>
              </w:rPr>
            </w:pPr>
          </w:p>
        </w:tc>
        <w:tc>
          <w:tcPr>
            <w:tcW w:w="1386" w:type="dxa"/>
            <w:shd w:val="clear" w:color="auto" w:fill="auto"/>
            <w:noWrap/>
            <w:vAlign w:val="bottom"/>
            <w:hideMark/>
          </w:tcPr>
          <w:p w14:paraId="227D028F"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120 000</w:t>
            </w:r>
          </w:p>
        </w:tc>
        <w:tc>
          <w:tcPr>
            <w:tcW w:w="1580" w:type="dxa"/>
            <w:shd w:val="clear" w:color="auto" w:fill="auto"/>
            <w:noWrap/>
            <w:vAlign w:val="bottom"/>
            <w:hideMark/>
          </w:tcPr>
          <w:p w14:paraId="30D7DE59"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150 000</w:t>
            </w:r>
          </w:p>
        </w:tc>
        <w:tc>
          <w:tcPr>
            <w:tcW w:w="1520" w:type="dxa"/>
            <w:shd w:val="clear" w:color="auto" w:fill="auto"/>
            <w:noWrap/>
            <w:vAlign w:val="bottom"/>
            <w:hideMark/>
          </w:tcPr>
          <w:p w14:paraId="6479D139"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150 000</w:t>
            </w:r>
          </w:p>
        </w:tc>
        <w:tc>
          <w:tcPr>
            <w:tcW w:w="1386" w:type="dxa"/>
            <w:shd w:val="clear" w:color="auto" w:fill="auto"/>
            <w:noWrap/>
            <w:vAlign w:val="bottom"/>
            <w:hideMark/>
          </w:tcPr>
          <w:p w14:paraId="305C7031"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150 000</w:t>
            </w:r>
          </w:p>
        </w:tc>
        <w:tc>
          <w:tcPr>
            <w:tcW w:w="1360" w:type="dxa"/>
            <w:shd w:val="clear" w:color="auto" w:fill="auto"/>
            <w:noWrap/>
            <w:vAlign w:val="bottom"/>
            <w:hideMark/>
          </w:tcPr>
          <w:p w14:paraId="6548E4A3"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120 000</w:t>
            </w:r>
          </w:p>
        </w:tc>
        <w:tc>
          <w:tcPr>
            <w:tcW w:w="1275" w:type="dxa"/>
            <w:shd w:val="clear" w:color="auto" w:fill="auto"/>
            <w:noWrap/>
            <w:vAlign w:val="bottom"/>
            <w:hideMark/>
          </w:tcPr>
          <w:p w14:paraId="38781D14"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120 000</w:t>
            </w:r>
          </w:p>
        </w:tc>
      </w:tr>
      <w:tr w:rsidR="009E428D" w:rsidRPr="000A46A3" w14:paraId="22BF440C" w14:textId="77777777" w:rsidTr="009E428D">
        <w:trPr>
          <w:trHeight w:val="300"/>
        </w:trPr>
        <w:tc>
          <w:tcPr>
            <w:tcW w:w="530" w:type="dxa"/>
            <w:shd w:val="clear" w:color="auto" w:fill="auto"/>
            <w:noWrap/>
            <w:vAlign w:val="bottom"/>
            <w:hideMark/>
          </w:tcPr>
          <w:p w14:paraId="6EFA4BE9"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16</w:t>
            </w:r>
          </w:p>
        </w:tc>
        <w:tc>
          <w:tcPr>
            <w:tcW w:w="5737" w:type="dxa"/>
            <w:shd w:val="clear" w:color="000000" w:fill="FFC000"/>
            <w:noWrap/>
            <w:vAlign w:val="bottom"/>
            <w:hideMark/>
          </w:tcPr>
          <w:p w14:paraId="133F285A"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ЗП налоги (НДФЛ ПФР СОЦ), руб.</w:t>
            </w:r>
          </w:p>
        </w:tc>
        <w:tc>
          <w:tcPr>
            <w:tcW w:w="640" w:type="dxa"/>
            <w:shd w:val="clear" w:color="000000" w:fill="FFC000"/>
            <w:noWrap/>
            <w:vAlign w:val="bottom"/>
            <w:hideMark/>
          </w:tcPr>
          <w:p w14:paraId="78FBBE2A" w14:textId="77777777" w:rsidR="009E428D" w:rsidRPr="000A46A3" w:rsidRDefault="009E428D" w:rsidP="009E428D">
            <w:pPr>
              <w:spacing w:after="0" w:line="240" w:lineRule="auto"/>
              <w:jc w:val="right"/>
              <w:rPr>
                <w:rFonts w:ascii="Calibri" w:eastAsia="Times New Roman" w:hAnsi="Calibri" w:cs="Calibri"/>
                <w:color w:val="000000"/>
                <w:lang w:eastAsia="ru-RU"/>
              </w:rPr>
            </w:pPr>
          </w:p>
        </w:tc>
        <w:tc>
          <w:tcPr>
            <w:tcW w:w="1386" w:type="dxa"/>
            <w:shd w:val="clear" w:color="000000" w:fill="FFC000"/>
            <w:noWrap/>
            <w:vAlign w:val="bottom"/>
            <w:hideMark/>
          </w:tcPr>
          <w:p w14:paraId="6CBB374F"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51 600</w:t>
            </w:r>
          </w:p>
        </w:tc>
        <w:tc>
          <w:tcPr>
            <w:tcW w:w="1580" w:type="dxa"/>
            <w:shd w:val="clear" w:color="000000" w:fill="FFC000"/>
            <w:noWrap/>
            <w:vAlign w:val="bottom"/>
            <w:hideMark/>
          </w:tcPr>
          <w:p w14:paraId="6545BAD2"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64 500</w:t>
            </w:r>
          </w:p>
        </w:tc>
        <w:tc>
          <w:tcPr>
            <w:tcW w:w="1520" w:type="dxa"/>
            <w:shd w:val="clear" w:color="000000" w:fill="FFC000"/>
            <w:noWrap/>
            <w:vAlign w:val="bottom"/>
            <w:hideMark/>
          </w:tcPr>
          <w:p w14:paraId="3F1D047F"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64 500</w:t>
            </w:r>
          </w:p>
        </w:tc>
        <w:tc>
          <w:tcPr>
            <w:tcW w:w="1386" w:type="dxa"/>
            <w:shd w:val="clear" w:color="000000" w:fill="FFC000"/>
            <w:noWrap/>
            <w:vAlign w:val="bottom"/>
            <w:hideMark/>
          </w:tcPr>
          <w:p w14:paraId="57425FCA"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64 500</w:t>
            </w:r>
          </w:p>
        </w:tc>
        <w:tc>
          <w:tcPr>
            <w:tcW w:w="1360" w:type="dxa"/>
            <w:shd w:val="clear" w:color="000000" w:fill="FFC000"/>
            <w:noWrap/>
            <w:vAlign w:val="bottom"/>
            <w:hideMark/>
          </w:tcPr>
          <w:p w14:paraId="2861B88D"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51 600</w:t>
            </w:r>
          </w:p>
        </w:tc>
        <w:tc>
          <w:tcPr>
            <w:tcW w:w="1275" w:type="dxa"/>
            <w:shd w:val="clear" w:color="000000" w:fill="FFC000"/>
            <w:noWrap/>
            <w:vAlign w:val="bottom"/>
            <w:hideMark/>
          </w:tcPr>
          <w:p w14:paraId="47F1CFD7"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51 600</w:t>
            </w:r>
          </w:p>
        </w:tc>
      </w:tr>
      <w:tr w:rsidR="009E428D" w:rsidRPr="000A46A3" w14:paraId="1FF840B6" w14:textId="77777777" w:rsidTr="009E428D">
        <w:trPr>
          <w:trHeight w:val="300"/>
        </w:trPr>
        <w:tc>
          <w:tcPr>
            <w:tcW w:w="530" w:type="dxa"/>
            <w:shd w:val="clear" w:color="auto" w:fill="auto"/>
            <w:noWrap/>
            <w:vAlign w:val="bottom"/>
            <w:hideMark/>
          </w:tcPr>
          <w:p w14:paraId="1EA24B24"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17</w:t>
            </w:r>
          </w:p>
        </w:tc>
        <w:tc>
          <w:tcPr>
            <w:tcW w:w="6377" w:type="dxa"/>
            <w:gridSpan w:val="2"/>
            <w:shd w:val="clear" w:color="auto" w:fill="auto"/>
            <w:noWrap/>
            <w:vAlign w:val="bottom"/>
            <w:hideMark/>
          </w:tcPr>
          <w:p w14:paraId="53296231"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амортизация и текущий ремонт, руб.</w:t>
            </w:r>
          </w:p>
        </w:tc>
        <w:tc>
          <w:tcPr>
            <w:tcW w:w="1386" w:type="dxa"/>
            <w:shd w:val="clear" w:color="auto" w:fill="auto"/>
            <w:noWrap/>
            <w:vAlign w:val="bottom"/>
            <w:hideMark/>
          </w:tcPr>
          <w:p w14:paraId="75A8E1E4"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160 000</w:t>
            </w:r>
          </w:p>
        </w:tc>
        <w:tc>
          <w:tcPr>
            <w:tcW w:w="1580" w:type="dxa"/>
            <w:shd w:val="clear" w:color="auto" w:fill="auto"/>
            <w:noWrap/>
            <w:vAlign w:val="bottom"/>
            <w:hideMark/>
          </w:tcPr>
          <w:p w14:paraId="6AEEDDD7"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160 000</w:t>
            </w:r>
          </w:p>
        </w:tc>
        <w:tc>
          <w:tcPr>
            <w:tcW w:w="1520" w:type="dxa"/>
            <w:shd w:val="clear" w:color="auto" w:fill="auto"/>
            <w:noWrap/>
            <w:vAlign w:val="bottom"/>
            <w:hideMark/>
          </w:tcPr>
          <w:p w14:paraId="68C15E3D"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160 000</w:t>
            </w:r>
          </w:p>
        </w:tc>
        <w:tc>
          <w:tcPr>
            <w:tcW w:w="1386" w:type="dxa"/>
            <w:shd w:val="clear" w:color="auto" w:fill="auto"/>
            <w:noWrap/>
            <w:vAlign w:val="bottom"/>
            <w:hideMark/>
          </w:tcPr>
          <w:p w14:paraId="5D4941F8"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160 000</w:t>
            </w:r>
          </w:p>
        </w:tc>
        <w:tc>
          <w:tcPr>
            <w:tcW w:w="1360" w:type="dxa"/>
            <w:shd w:val="clear" w:color="auto" w:fill="auto"/>
            <w:noWrap/>
            <w:vAlign w:val="bottom"/>
            <w:hideMark/>
          </w:tcPr>
          <w:p w14:paraId="5E74B1F1"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160 000</w:t>
            </w:r>
          </w:p>
        </w:tc>
        <w:tc>
          <w:tcPr>
            <w:tcW w:w="1275" w:type="dxa"/>
            <w:shd w:val="clear" w:color="auto" w:fill="auto"/>
            <w:noWrap/>
            <w:vAlign w:val="bottom"/>
            <w:hideMark/>
          </w:tcPr>
          <w:p w14:paraId="3DDB4524"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160 000</w:t>
            </w:r>
          </w:p>
        </w:tc>
      </w:tr>
      <w:tr w:rsidR="009E428D" w:rsidRPr="000A46A3" w14:paraId="08288F0E" w14:textId="77777777" w:rsidTr="009E428D">
        <w:trPr>
          <w:trHeight w:val="300"/>
        </w:trPr>
        <w:tc>
          <w:tcPr>
            <w:tcW w:w="530" w:type="dxa"/>
            <w:shd w:val="clear" w:color="auto" w:fill="auto"/>
            <w:noWrap/>
            <w:vAlign w:val="bottom"/>
            <w:hideMark/>
          </w:tcPr>
          <w:p w14:paraId="11D7364D"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18</w:t>
            </w:r>
          </w:p>
        </w:tc>
        <w:tc>
          <w:tcPr>
            <w:tcW w:w="5737" w:type="dxa"/>
            <w:shd w:val="clear" w:color="auto" w:fill="auto"/>
            <w:noWrap/>
            <w:vAlign w:val="bottom"/>
            <w:hideMark/>
          </w:tcPr>
          <w:p w14:paraId="084AD396"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услуги бухгалтерии, руб</w:t>
            </w:r>
          </w:p>
        </w:tc>
        <w:tc>
          <w:tcPr>
            <w:tcW w:w="640" w:type="dxa"/>
            <w:shd w:val="clear" w:color="auto" w:fill="auto"/>
            <w:noWrap/>
            <w:vAlign w:val="bottom"/>
            <w:hideMark/>
          </w:tcPr>
          <w:p w14:paraId="39A3CA07" w14:textId="77777777" w:rsidR="009E428D" w:rsidRPr="000A46A3" w:rsidRDefault="009E428D" w:rsidP="009E428D">
            <w:pPr>
              <w:spacing w:after="0" w:line="240" w:lineRule="auto"/>
              <w:rPr>
                <w:rFonts w:ascii="Calibri" w:eastAsia="Times New Roman" w:hAnsi="Calibri" w:cs="Calibri"/>
                <w:color w:val="000000"/>
                <w:lang w:eastAsia="ru-RU"/>
              </w:rPr>
            </w:pPr>
          </w:p>
        </w:tc>
        <w:tc>
          <w:tcPr>
            <w:tcW w:w="1386" w:type="dxa"/>
            <w:shd w:val="clear" w:color="auto" w:fill="auto"/>
            <w:noWrap/>
            <w:vAlign w:val="bottom"/>
            <w:hideMark/>
          </w:tcPr>
          <w:p w14:paraId="5B8A52A5"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50 000</w:t>
            </w:r>
          </w:p>
        </w:tc>
        <w:tc>
          <w:tcPr>
            <w:tcW w:w="1580" w:type="dxa"/>
            <w:shd w:val="clear" w:color="auto" w:fill="auto"/>
            <w:noWrap/>
            <w:vAlign w:val="bottom"/>
            <w:hideMark/>
          </w:tcPr>
          <w:p w14:paraId="6491778E"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50 000</w:t>
            </w:r>
          </w:p>
        </w:tc>
        <w:tc>
          <w:tcPr>
            <w:tcW w:w="1520" w:type="dxa"/>
            <w:shd w:val="clear" w:color="auto" w:fill="auto"/>
            <w:noWrap/>
            <w:vAlign w:val="bottom"/>
            <w:hideMark/>
          </w:tcPr>
          <w:p w14:paraId="3BA466D7"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50 000</w:t>
            </w:r>
          </w:p>
        </w:tc>
        <w:tc>
          <w:tcPr>
            <w:tcW w:w="1386" w:type="dxa"/>
            <w:shd w:val="clear" w:color="auto" w:fill="auto"/>
            <w:noWrap/>
            <w:vAlign w:val="bottom"/>
            <w:hideMark/>
          </w:tcPr>
          <w:p w14:paraId="2D0A214B"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50 000</w:t>
            </w:r>
          </w:p>
        </w:tc>
        <w:tc>
          <w:tcPr>
            <w:tcW w:w="1360" w:type="dxa"/>
            <w:shd w:val="clear" w:color="auto" w:fill="auto"/>
            <w:noWrap/>
            <w:vAlign w:val="bottom"/>
            <w:hideMark/>
          </w:tcPr>
          <w:p w14:paraId="78AC1641"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50 000</w:t>
            </w:r>
          </w:p>
        </w:tc>
        <w:tc>
          <w:tcPr>
            <w:tcW w:w="1275" w:type="dxa"/>
            <w:shd w:val="clear" w:color="auto" w:fill="auto"/>
            <w:noWrap/>
            <w:vAlign w:val="bottom"/>
            <w:hideMark/>
          </w:tcPr>
          <w:p w14:paraId="7CDEBDE9"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50 000</w:t>
            </w:r>
          </w:p>
        </w:tc>
      </w:tr>
      <w:tr w:rsidR="009E428D" w:rsidRPr="000A46A3" w14:paraId="71342500" w14:textId="77777777" w:rsidTr="009E428D">
        <w:trPr>
          <w:trHeight w:val="300"/>
        </w:trPr>
        <w:tc>
          <w:tcPr>
            <w:tcW w:w="530" w:type="dxa"/>
            <w:shd w:val="clear" w:color="auto" w:fill="auto"/>
            <w:noWrap/>
            <w:vAlign w:val="bottom"/>
            <w:hideMark/>
          </w:tcPr>
          <w:p w14:paraId="1704C5DC"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19</w:t>
            </w:r>
          </w:p>
        </w:tc>
        <w:tc>
          <w:tcPr>
            <w:tcW w:w="6377" w:type="dxa"/>
            <w:gridSpan w:val="2"/>
            <w:shd w:val="clear" w:color="auto" w:fill="auto"/>
            <w:noWrap/>
            <w:vAlign w:val="bottom"/>
            <w:hideMark/>
          </w:tcPr>
          <w:p w14:paraId="2D273E1F"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прочие услуги (связь, уборка, касса, банк), руб</w:t>
            </w:r>
          </w:p>
        </w:tc>
        <w:tc>
          <w:tcPr>
            <w:tcW w:w="1386" w:type="dxa"/>
            <w:shd w:val="clear" w:color="auto" w:fill="auto"/>
            <w:noWrap/>
            <w:vAlign w:val="bottom"/>
            <w:hideMark/>
          </w:tcPr>
          <w:p w14:paraId="558703C0"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15 000</w:t>
            </w:r>
          </w:p>
        </w:tc>
        <w:tc>
          <w:tcPr>
            <w:tcW w:w="1580" w:type="dxa"/>
            <w:shd w:val="clear" w:color="auto" w:fill="auto"/>
            <w:noWrap/>
            <w:vAlign w:val="bottom"/>
            <w:hideMark/>
          </w:tcPr>
          <w:p w14:paraId="37A7CA72"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15 000</w:t>
            </w:r>
          </w:p>
        </w:tc>
        <w:tc>
          <w:tcPr>
            <w:tcW w:w="1520" w:type="dxa"/>
            <w:shd w:val="clear" w:color="auto" w:fill="auto"/>
            <w:noWrap/>
            <w:vAlign w:val="bottom"/>
            <w:hideMark/>
          </w:tcPr>
          <w:p w14:paraId="3B0E4E42"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15 000</w:t>
            </w:r>
          </w:p>
        </w:tc>
        <w:tc>
          <w:tcPr>
            <w:tcW w:w="1386" w:type="dxa"/>
            <w:shd w:val="clear" w:color="auto" w:fill="auto"/>
            <w:noWrap/>
            <w:vAlign w:val="bottom"/>
            <w:hideMark/>
          </w:tcPr>
          <w:p w14:paraId="2EDD0176"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15 000</w:t>
            </w:r>
          </w:p>
        </w:tc>
        <w:tc>
          <w:tcPr>
            <w:tcW w:w="1360" w:type="dxa"/>
            <w:shd w:val="clear" w:color="auto" w:fill="auto"/>
            <w:noWrap/>
            <w:vAlign w:val="bottom"/>
            <w:hideMark/>
          </w:tcPr>
          <w:p w14:paraId="6F8DCA48"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15 000</w:t>
            </w:r>
          </w:p>
        </w:tc>
        <w:tc>
          <w:tcPr>
            <w:tcW w:w="1275" w:type="dxa"/>
            <w:shd w:val="clear" w:color="auto" w:fill="auto"/>
            <w:noWrap/>
            <w:vAlign w:val="bottom"/>
            <w:hideMark/>
          </w:tcPr>
          <w:p w14:paraId="2D9611C3"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15 000</w:t>
            </w:r>
          </w:p>
        </w:tc>
      </w:tr>
      <w:tr w:rsidR="009E428D" w:rsidRPr="000A46A3" w14:paraId="78382C20" w14:textId="77777777" w:rsidTr="009E428D">
        <w:trPr>
          <w:trHeight w:val="300"/>
        </w:trPr>
        <w:tc>
          <w:tcPr>
            <w:tcW w:w="530" w:type="dxa"/>
            <w:shd w:val="clear" w:color="auto" w:fill="auto"/>
            <w:noWrap/>
            <w:vAlign w:val="bottom"/>
            <w:hideMark/>
          </w:tcPr>
          <w:p w14:paraId="787C75EB"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20</w:t>
            </w:r>
          </w:p>
        </w:tc>
        <w:tc>
          <w:tcPr>
            <w:tcW w:w="6377" w:type="dxa"/>
            <w:gridSpan w:val="2"/>
            <w:shd w:val="clear" w:color="auto" w:fill="auto"/>
            <w:noWrap/>
            <w:vAlign w:val="bottom"/>
            <w:hideMark/>
          </w:tcPr>
          <w:p w14:paraId="59C4C190"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доля постоянных расходов</w:t>
            </w:r>
          </w:p>
        </w:tc>
        <w:tc>
          <w:tcPr>
            <w:tcW w:w="1386" w:type="dxa"/>
            <w:shd w:val="clear" w:color="auto" w:fill="auto"/>
            <w:noWrap/>
            <w:vAlign w:val="bottom"/>
            <w:hideMark/>
          </w:tcPr>
          <w:p w14:paraId="6C42A1A1"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0,08</w:t>
            </w:r>
          </w:p>
        </w:tc>
        <w:tc>
          <w:tcPr>
            <w:tcW w:w="1580" w:type="dxa"/>
            <w:shd w:val="clear" w:color="auto" w:fill="auto"/>
            <w:noWrap/>
            <w:vAlign w:val="bottom"/>
            <w:hideMark/>
          </w:tcPr>
          <w:p w14:paraId="533F820B"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0,07</w:t>
            </w:r>
          </w:p>
        </w:tc>
        <w:tc>
          <w:tcPr>
            <w:tcW w:w="1520" w:type="dxa"/>
            <w:shd w:val="clear" w:color="auto" w:fill="auto"/>
            <w:noWrap/>
            <w:vAlign w:val="bottom"/>
            <w:hideMark/>
          </w:tcPr>
          <w:p w14:paraId="466CB0D8"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0,06</w:t>
            </w:r>
          </w:p>
        </w:tc>
        <w:tc>
          <w:tcPr>
            <w:tcW w:w="1386" w:type="dxa"/>
            <w:shd w:val="clear" w:color="auto" w:fill="auto"/>
            <w:noWrap/>
            <w:vAlign w:val="bottom"/>
            <w:hideMark/>
          </w:tcPr>
          <w:p w14:paraId="52C927EF"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0,08</w:t>
            </w:r>
          </w:p>
        </w:tc>
        <w:tc>
          <w:tcPr>
            <w:tcW w:w="1360" w:type="dxa"/>
            <w:shd w:val="clear" w:color="auto" w:fill="auto"/>
            <w:noWrap/>
            <w:vAlign w:val="bottom"/>
            <w:hideMark/>
          </w:tcPr>
          <w:p w14:paraId="0A0DD105"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0,09</w:t>
            </w:r>
          </w:p>
        </w:tc>
        <w:tc>
          <w:tcPr>
            <w:tcW w:w="1275" w:type="dxa"/>
            <w:shd w:val="clear" w:color="auto" w:fill="auto"/>
            <w:noWrap/>
            <w:vAlign w:val="bottom"/>
            <w:hideMark/>
          </w:tcPr>
          <w:p w14:paraId="4F187472"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0,07</w:t>
            </w:r>
          </w:p>
        </w:tc>
      </w:tr>
      <w:tr w:rsidR="009E428D" w:rsidRPr="000A46A3" w14:paraId="01AB9AEB" w14:textId="77777777" w:rsidTr="009E428D">
        <w:trPr>
          <w:trHeight w:val="300"/>
        </w:trPr>
        <w:tc>
          <w:tcPr>
            <w:tcW w:w="530" w:type="dxa"/>
            <w:shd w:val="clear" w:color="auto" w:fill="auto"/>
            <w:noWrap/>
            <w:vAlign w:val="bottom"/>
            <w:hideMark/>
          </w:tcPr>
          <w:p w14:paraId="1E01CB5A"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21</w:t>
            </w:r>
          </w:p>
        </w:tc>
        <w:tc>
          <w:tcPr>
            <w:tcW w:w="6377" w:type="dxa"/>
            <w:gridSpan w:val="2"/>
            <w:shd w:val="clear" w:color="auto" w:fill="auto"/>
            <w:noWrap/>
            <w:vAlign w:val="bottom"/>
            <w:hideMark/>
          </w:tcPr>
          <w:p w14:paraId="45E2FBC2"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доля переменных расходос</w:t>
            </w:r>
          </w:p>
        </w:tc>
        <w:tc>
          <w:tcPr>
            <w:tcW w:w="1386" w:type="dxa"/>
            <w:shd w:val="clear" w:color="auto" w:fill="auto"/>
            <w:noWrap/>
            <w:vAlign w:val="bottom"/>
            <w:hideMark/>
          </w:tcPr>
          <w:p w14:paraId="2FE126EE"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0,92</w:t>
            </w:r>
          </w:p>
        </w:tc>
        <w:tc>
          <w:tcPr>
            <w:tcW w:w="1580" w:type="dxa"/>
            <w:shd w:val="clear" w:color="auto" w:fill="auto"/>
            <w:noWrap/>
            <w:vAlign w:val="bottom"/>
            <w:hideMark/>
          </w:tcPr>
          <w:p w14:paraId="6B9F500D"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0,93</w:t>
            </w:r>
          </w:p>
        </w:tc>
        <w:tc>
          <w:tcPr>
            <w:tcW w:w="1520" w:type="dxa"/>
            <w:shd w:val="clear" w:color="auto" w:fill="auto"/>
            <w:noWrap/>
            <w:vAlign w:val="bottom"/>
            <w:hideMark/>
          </w:tcPr>
          <w:p w14:paraId="59CEE986"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0,94</w:t>
            </w:r>
          </w:p>
        </w:tc>
        <w:tc>
          <w:tcPr>
            <w:tcW w:w="1386" w:type="dxa"/>
            <w:shd w:val="clear" w:color="auto" w:fill="auto"/>
            <w:noWrap/>
            <w:vAlign w:val="bottom"/>
            <w:hideMark/>
          </w:tcPr>
          <w:p w14:paraId="71E19B9C"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0,92</w:t>
            </w:r>
          </w:p>
        </w:tc>
        <w:tc>
          <w:tcPr>
            <w:tcW w:w="1360" w:type="dxa"/>
            <w:shd w:val="clear" w:color="auto" w:fill="auto"/>
            <w:noWrap/>
            <w:vAlign w:val="bottom"/>
            <w:hideMark/>
          </w:tcPr>
          <w:p w14:paraId="771B9905"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0,91</w:t>
            </w:r>
          </w:p>
        </w:tc>
        <w:tc>
          <w:tcPr>
            <w:tcW w:w="1275" w:type="dxa"/>
            <w:shd w:val="clear" w:color="auto" w:fill="auto"/>
            <w:noWrap/>
            <w:vAlign w:val="bottom"/>
            <w:hideMark/>
          </w:tcPr>
          <w:p w14:paraId="78CA3DA3"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0,93</w:t>
            </w:r>
          </w:p>
        </w:tc>
      </w:tr>
      <w:tr w:rsidR="009E428D" w:rsidRPr="000A46A3" w14:paraId="13D290AA" w14:textId="77777777" w:rsidTr="009E428D">
        <w:trPr>
          <w:trHeight w:val="300"/>
        </w:trPr>
        <w:tc>
          <w:tcPr>
            <w:tcW w:w="530" w:type="dxa"/>
            <w:shd w:val="clear" w:color="auto" w:fill="auto"/>
            <w:noWrap/>
            <w:vAlign w:val="bottom"/>
            <w:hideMark/>
          </w:tcPr>
          <w:p w14:paraId="2F62D0DC"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22</w:t>
            </w:r>
          </w:p>
        </w:tc>
        <w:tc>
          <w:tcPr>
            <w:tcW w:w="6377" w:type="dxa"/>
            <w:gridSpan w:val="2"/>
            <w:shd w:val="clear" w:color="000000" w:fill="BDD7EE"/>
            <w:noWrap/>
            <w:vAlign w:val="bottom"/>
            <w:hideMark/>
          </w:tcPr>
          <w:p w14:paraId="7CF35732"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Валовая прибыль, руб. (Фр)</w:t>
            </w:r>
          </w:p>
        </w:tc>
        <w:tc>
          <w:tcPr>
            <w:tcW w:w="1386" w:type="dxa"/>
            <w:shd w:val="clear" w:color="000000" w:fill="BDD7EE"/>
            <w:noWrap/>
            <w:vAlign w:val="bottom"/>
            <w:hideMark/>
          </w:tcPr>
          <w:p w14:paraId="1E6510C1"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1 762 969</w:t>
            </w:r>
          </w:p>
        </w:tc>
        <w:tc>
          <w:tcPr>
            <w:tcW w:w="1580" w:type="dxa"/>
            <w:shd w:val="clear" w:color="000000" w:fill="BDD7EE"/>
            <w:noWrap/>
            <w:vAlign w:val="bottom"/>
            <w:hideMark/>
          </w:tcPr>
          <w:p w14:paraId="26406BB2"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2 190 443</w:t>
            </w:r>
          </w:p>
        </w:tc>
        <w:tc>
          <w:tcPr>
            <w:tcW w:w="1520" w:type="dxa"/>
            <w:shd w:val="clear" w:color="000000" w:fill="BDD7EE"/>
            <w:noWrap/>
            <w:vAlign w:val="bottom"/>
            <w:hideMark/>
          </w:tcPr>
          <w:p w14:paraId="10704C41"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1 456 573</w:t>
            </w:r>
          </w:p>
        </w:tc>
        <w:tc>
          <w:tcPr>
            <w:tcW w:w="1386" w:type="dxa"/>
            <w:shd w:val="clear" w:color="000000" w:fill="BDD7EE"/>
            <w:noWrap/>
            <w:vAlign w:val="bottom"/>
            <w:hideMark/>
          </w:tcPr>
          <w:p w14:paraId="3F2A231E"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2 144 047</w:t>
            </w:r>
          </w:p>
        </w:tc>
        <w:tc>
          <w:tcPr>
            <w:tcW w:w="1360" w:type="dxa"/>
            <w:shd w:val="clear" w:color="000000" w:fill="BDD7EE"/>
            <w:noWrap/>
            <w:vAlign w:val="bottom"/>
            <w:hideMark/>
          </w:tcPr>
          <w:p w14:paraId="4E921701"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1 215 288</w:t>
            </w:r>
          </w:p>
        </w:tc>
        <w:tc>
          <w:tcPr>
            <w:tcW w:w="1275" w:type="dxa"/>
            <w:shd w:val="clear" w:color="000000" w:fill="BDD7EE"/>
            <w:noWrap/>
            <w:vAlign w:val="bottom"/>
            <w:hideMark/>
          </w:tcPr>
          <w:p w14:paraId="55896AC9"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1 865 346</w:t>
            </w:r>
          </w:p>
        </w:tc>
      </w:tr>
      <w:tr w:rsidR="009E428D" w:rsidRPr="000A46A3" w14:paraId="294E5D52" w14:textId="77777777" w:rsidTr="009E428D">
        <w:trPr>
          <w:trHeight w:val="300"/>
        </w:trPr>
        <w:tc>
          <w:tcPr>
            <w:tcW w:w="530" w:type="dxa"/>
            <w:shd w:val="clear" w:color="auto" w:fill="auto"/>
            <w:noWrap/>
            <w:vAlign w:val="bottom"/>
            <w:hideMark/>
          </w:tcPr>
          <w:p w14:paraId="100495F7"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23</w:t>
            </w:r>
          </w:p>
        </w:tc>
        <w:tc>
          <w:tcPr>
            <w:tcW w:w="5737" w:type="dxa"/>
            <w:shd w:val="clear" w:color="000000" w:fill="FFC000"/>
            <w:noWrap/>
            <w:vAlign w:val="bottom"/>
            <w:hideMark/>
          </w:tcPr>
          <w:p w14:paraId="1AF9CDCB"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Налогообложени Финансового результата УСН</w:t>
            </w:r>
            <w:proofErr w:type="gramStart"/>
            <w:r w:rsidRPr="000A46A3">
              <w:rPr>
                <w:rFonts w:ascii="Calibri" w:eastAsia="Times New Roman" w:hAnsi="Calibri" w:cs="Calibri"/>
                <w:color w:val="000000"/>
                <w:lang w:eastAsia="ru-RU"/>
              </w:rPr>
              <w:t>15 ,</w:t>
            </w:r>
            <w:proofErr w:type="gramEnd"/>
            <w:r w:rsidRPr="000A46A3">
              <w:rPr>
                <w:rFonts w:ascii="Calibri" w:eastAsia="Times New Roman" w:hAnsi="Calibri" w:cs="Calibri"/>
                <w:color w:val="000000"/>
                <w:lang w:eastAsia="ru-RU"/>
              </w:rPr>
              <w:t xml:space="preserve"> руб. (Нпр)</w:t>
            </w:r>
          </w:p>
        </w:tc>
        <w:tc>
          <w:tcPr>
            <w:tcW w:w="640" w:type="dxa"/>
            <w:shd w:val="clear" w:color="000000" w:fill="FFC000"/>
            <w:noWrap/>
            <w:vAlign w:val="bottom"/>
          </w:tcPr>
          <w:p w14:paraId="7C58ACE6" w14:textId="77777777" w:rsidR="009E428D" w:rsidRPr="000A46A3" w:rsidRDefault="009E428D" w:rsidP="009E428D">
            <w:pPr>
              <w:spacing w:after="0" w:line="240" w:lineRule="auto"/>
              <w:jc w:val="right"/>
              <w:rPr>
                <w:rFonts w:ascii="Calibri" w:eastAsia="Times New Roman" w:hAnsi="Calibri" w:cs="Calibri"/>
                <w:color w:val="000000"/>
                <w:lang w:eastAsia="ru-RU"/>
              </w:rPr>
            </w:pPr>
          </w:p>
        </w:tc>
        <w:tc>
          <w:tcPr>
            <w:tcW w:w="1386" w:type="dxa"/>
            <w:shd w:val="clear" w:color="000000" w:fill="FFC000"/>
            <w:noWrap/>
            <w:vAlign w:val="bottom"/>
            <w:hideMark/>
          </w:tcPr>
          <w:p w14:paraId="70EDF0AF"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264 445</w:t>
            </w:r>
          </w:p>
        </w:tc>
        <w:tc>
          <w:tcPr>
            <w:tcW w:w="1580" w:type="dxa"/>
            <w:shd w:val="clear" w:color="000000" w:fill="FFC000"/>
            <w:noWrap/>
            <w:vAlign w:val="bottom"/>
            <w:hideMark/>
          </w:tcPr>
          <w:p w14:paraId="73375099"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328 567</w:t>
            </w:r>
          </w:p>
        </w:tc>
        <w:tc>
          <w:tcPr>
            <w:tcW w:w="1520" w:type="dxa"/>
            <w:shd w:val="clear" w:color="000000" w:fill="FFC000"/>
            <w:noWrap/>
            <w:vAlign w:val="bottom"/>
            <w:hideMark/>
          </w:tcPr>
          <w:p w14:paraId="2C1BF47F"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218 486</w:t>
            </w:r>
          </w:p>
        </w:tc>
        <w:tc>
          <w:tcPr>
            <w:tcW w:w="1386" w:type="dxa"/>
            <w:shd w:val="clear" w:color="000000" w:fill="FFC000"/>
            <w:noWrap/>
            <w:vAlign w:val="bottom"/>
            <w:hideMark/>
          </w:tcPr>
          <w:p w14:paraId="477F69CD"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321 607</w:t>
            </w:r>
          </w:p>
        </w:tc>
        <w:tc>
          <w:tcPr>
            <w:tcW w:w="1360" w:type="dxa"/>
            <w:shd w:val="clear" w:color="000000" w:fill="FFC000"/>
            <w:noWrap/>
            <w:vAlign w:val="bottom"/>
            <w:hideMark/>
          </w:tcPr>
          <w:p w14:paraId="7E0ACA1D"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182 293</w:t>
            </w:r>
          </w:p>
        </w:tc>
        <w:tc>
          <w:tcPr>
            <w:tcW w:w="1275" w:type="dxa"/>
            <w:shd w:val="clear" w:color="000000" w:fill="FFC000"/>
            <w:noWrap/>
            <w:vAlign w:val="bottom"/>
            <w:hideMark/>
          </w:tcPr>
          <w:p w14:paraId="7EF8C945"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279 802</w:t>
            </w:r>
          </w:p>
        </w:tc>
      </w:tr>
      <w:tr w:rsidR="009E428D" w:rsidRPr="000A46A3" w14:paraId="13FF4CB4" w14:textId="77777777" w:rsidTr="009E428D">
        <w:trPr>
          <w:trHeight w:val="300"/>
        </w:trPr>
        <w:tc>
          <w:tcPr>
            <w:tcW w:w="530" w:type="dxa"/>
            <w:shd w:val="clear" w:color="auto" w:fill="auto"/>
            <w:noWrap/>
            <w:vAlign w:val="bottom"/>
            <w:hideMark/>
          </w:tcPr>
          <w:p w14:paraId="3E5ED301"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24</w:t>
            </w:r>
          </w:p>
        </w:tc>
        <w:tc>
          <w:tcPr>
            <w:tcW w:w="5737" w:type="dxa"/>
            <w:shd w:val="clear" w:color="000000" w:fill="BDD7EE"/>
            <w:noWrap/>
            <w:vAlign w:val="bottom"/>
            <w:hideMark/>
          </w:tcPr>
          <w:p w14:paraId="56D19A63"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Чистая прибыль, руб.</w:t>
            </w:r>
          </w:p>
        </w:tc>
        <w:tc>
          <w:tcPr>
            <w:tcW w:w="640" w:type="dxa"/>
            <w:shd w:val="clear" w:color="000000" w:fill="BDD7EE"/>
            <w:noWrap/>
            <w:vAlign w:val="bottom"/>
            <w:hideMark/>
          </w:tcPr>
          <w:p w14:paraId="421CBDAD"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 </w:t>
            </w:r>
          </w:p>
        </w:tc>
        <w:tc>
          <w:tcPr>
            <w:tcW w:w="1386" w:type="dxa"/>
            <w:shd w:val="clear" w:color="000000" w:fill="BDD7EE"/>
            <w:noWrap/>
            <w:vAlign w:val="bottom"/>
            <w:hideMark/>
          </w:tcPr>
          <w:p w14:paraId="63A57D66"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1 498 524</w:t>
            </w:r>
          </w:p>
        </w:tc>
        <w:tc>
          <w:tcPr>
            <w:tcW w:w="1580" w:type="dxa"/>
            <w:shd w:val="clear" w:color="000000" w:fill="BDD7EE"/>
            <w:noWrap/>
            <w:vAlign w:val="bottom"/>
            <w:hideMark/>
          </w:tcPr>
          <w:p w14:paraId="5EC88CF1"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1 861 877</w:t>
            </w:r>
          </w:p>
        </w:tc>
        <w:tc>
          <w:tcPr>
            <w:tcW w:w="1520" w:type="dxa"/>
            <w:shd w:val="clear" w:color="000000" w:fill="BDD7EE"/>
            <w:noWrap/>
            <w:vAlign w:val="bottom"/>
            <w:hideMark/>
          </w:tcPr>
          <w:p w14:paraId="4ED3E00D"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1 238 087</w:t>
            </w:r>
          </w:p>
        </w:tc>
        <w:tc>
          <w:tcPr>
            <w:tcW w:w="1386" w:type="dxa"/>
            <w:shd w:val="clear" w:color="000000" w:fill="BDD7EE"/>
            <w:noWrap/>
            <w:vAlign w:val="bottom"/>
            <w:hideMark/>
          </w:tcPr>
          <w:p w14:paraId="31473F25"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1 822 440</w:t>
            </w:r>
          </w:p>
        </w:tc>
        <w:tc>
          <w:tcPr>
            <w:tcW w:w="1360" w:type="dxa"/>
            <w:shd w:val="clear" w:color="000000" w:fill="BDD7EE"/>
            <w:noWrap/>
            <w:vAlign w:val="bottom"/>
            <w:hideMark/>
          </w:tcPr>
          <w:p w14:paraId="154E41EA"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1 032 995</w:t>
            </w:r>
          </w:p>
        </w:tc>
        <w:tc>
          <w:tcPr>
            <w:tcW w:w="1275" w:type="dxa"/>
            <w:shd w:val="clear" w:color="000000" w:fill="BDD7EE"/>
            <w:noWrap/>
            <w:vAlign w:val="bottom"/>
            <w:hideMark/>
          </w:tcPr>
          <w:p w14:paraId="76436ED1"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1 585 544</w:t>
            </w:r>
          </w:p>
        </w:tc>
      </w:tr>
      <w:tr w:rsidR="009E428D" w:rsidRPr="000A46A3" w14:paraId="42DBF277" w14:textId="77777777" w:rsidTr="009E428D">
        <w:trPr>
          <w:trHeight w:val="300"/>
        </w:trPr>
        <w:tc>
          <w:tcPr>
            <w:tcW w:w="530" w:type="dxa"/>
            <w:shd w:val="clear" w:color="auto" w:fill="auto"/>
            <w:noWrap/>
            <w:vAlign w:val="bottom"/>
            <w:hideMark/>
          </w:tcPr>
          <w:p w14:paraId="442E43C5"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25</w:t>
            </w:r>
          </w:p>
        </w:tc>
        <w:tc>
          <w:tcPr>
            <w:tcW w:w="5737" w:type="dxa"/>
            <w:shd w:val="clear" w:color="000000" w:fill="FFC000"/>
            <w:noWrap/>
            <w:vAlign w:val="bottom"/>
            <w:hideMark/>
          </w:tcPr>
          <w:p w14:paraId="3DEAC71D"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Налоговая нагрузка, руб.</w:t>
            </w:r>
          </w:p>
        </w:tc>
        <w:tc>
          <w:tcPr>
            <w:tcW w:w="640" w:type="dxa"/>
            <w:shd w:val="clear" w:color="000000" w:fill="FFC000"/>
            <w:noWrap/>
            <w:vAlign w:val="bottom"/>
            <w:hideMark/>
          </w:tcPr>
          <w:p w14:paraId="72E5889C"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 </w:t>
            </w:r>
          </w:p>
        </w:tc>
        <w:tc>
          <w:tcPr>
            <w:tcW w:w="1386" w:type="dxa"/>
            <w:shd w:val="clear" w:color="000000" w:fill="FFC000"/>
            <w:noWrap/>
            <w:vAlign w:val="bottom"/>
            <w:hideMark/>
          </w:tcPr>
          <w:p w14:paraId="6AB6CA25"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298 994</w:t>
            </w:r>
          </w:p>
        </w:tc>
        <w:tc>
          <w:tcPr>
            <w:tcW w:w="1580" w:type="dxa"/>
            <w:shd w:val="clear" w:color="000000" w:fill="FFC000"/>
            <w:noWrap/>
            <w:vAlign w:val="bottom"/>
            <w:hideMark/>
          </w:tcPr>
          <w:p w14:paraId="0175E8DA"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370 467</w:t>
            </w:r>
          </w:p>
        </w:tc>
        <w:tc>
          <w:tcPr>
            <w:tcW w:w="1520" w:type="dxa"/>
            <w:shd w:val="clear" w:color="000000" w:fill="FFC000"/>
            <w:noWrap/>
            <w:vAlign w:val="bottom"/>
            <w:hideMark/>
          </w:tcPr>
          <w:p w14:paraId="2372ACE4"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260 536</w:t>
            </w:r>
          </w:p>
        </w:tc>
        <w:tc>
          <w:tcPr>
            <w:tcW w:w="1386" w:type="dxa"/>
            <w:shd w:val="clear" w:color="000000" w:fill="FFC000"/>
            <w:noWrap/>
            <w:vAlign w:val="bottom"/>
            <w:hideMark/>
          </w:tcPr>
          <w:p w14:paraId="015F7B6D"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358 784</w:t>
            </w:r>
          </w:p>
        </w:tc>
        <w:tc>
          <w:tcPr>
            <w:tcW w:w="1360" w:type="dxa"/>
            <w:shd w:val="clear" w:color="000000" w:fill="FFC000"/>
            <w:noWrap/>
            <w:vAlign w:val="bottom"/>
            <w:hideMark/>
          </w:tcPr>
          <w:p w14:paraId="470EC659"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211 236</w:t>
            </w:r>
          </w:p>
        </w:tc>
        <w:tc>
          <w:tcPr>
            <w:tcW w:w="1275" w:type="dxa"/>
            <w:shd w:val="clear" w:color="000000" w:fill="FFC000"/>
            <w:noWrap/>
            <w:vAlign w:val="bottom"/>
            <w:hideMark/>
          </w:tcPr>
          <w:p w14:paraId="1CDC19F1"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316 128</w:t>
            </w:r>
          </w:p>
        </w:tc>
      </w:tr>
      <w:tr w:rsidR="009E428D" w:rsidRPr="000A46A3" w14:paraId="4330C2F1" w14:textId="77777777" w:rsidTr="009E428D">
        <w:trPr>
          <w:trHeight w:val="300"/>
        </w:trPr>
        <w:tc>
          <w:tcPr>
            <w:tcW w:w="530" w:type="dxa"/>
            <w:shd w:val="clear" w:color="auto" w:fill="auto"/>
            <w:noWrap/>
            <w:vAlign w:val="bottom"/>
            <w:hideMark/>
          </w:tcPr>
          <w:p w14:paraId="0AF196C0"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26</w:t>
            </w:r>
          </w:p>
        </w:tc>
        <w:tc>
          <w:tcPr>
            <w:tcW w:w="5737" w:type="dxa"/>
            <w:shd w:val="clear" w:color="000000" w:fill="00B050"/>
            <w:noWrap/>
            <w:vAlign w:val="bottom"/>
            <w:hideMark/>
          </w:tcPr>
          <w:p w14:paraId="7130FD38"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ЗП на 1 сотрудника, руб.</w:t>
            </w:r>
          </w:p>
        </w:tc>
        <w:tc>
          <w:tcPr>
            <w:tcW w:w="640" w:type="dxa"/>
            <w:shd w:val="clear" w:color="000000" w:fill="00B050"/>
            <w:noWrap/>
            <w:vAlign w:val="bottom"/>
            <w:hideMark/>
          </w:tcPr>
          <w:p w14:paraId="7F6F3364" w14:textId="77777777" w:rsidR="009E428D" w:rsidRPr="000A46A3" w:rsidRDefault="009E428D" w:rsidP="009E428D">
            <w:pPr>
              <w:spacing w:after="0" w:line="240" w:lineRule="auto"/>
              <w:rPr>
                <w:rFonts w:ascii="Calibri" w:eastAsia="Times New Roman" w:hAnsi="Calibri" w:cs="Calibri"/>
                <w:color w:val="000000"/>
                <w:lang w:eastAsia="ru-RU"/>
              </w:rPr>
            </w:pPr>
            <w:r w:rsidRPr="000A46A3">
              <w:rPr>
                <w:rFonts w:ascii="Calibri" w:eastAsia="Times New Roman" w:hAnsi="Calibri" w:cs="Calibri"/>
                <w:color w:val="000000"/>
                <w:lang w:eastAsia="ru-RU"/>
              </w:rPr>
              <w:t> </w:t>
            </w:r>
          </w:p>
        </w:tc>
        <w:tc>
          <w:tcPr>
            <w:tcW w:w="1386" w:type="dxa"/>
            <w:shd w:val="clear" w:color="000000" w:fill="00B050"/>
            <w:noWrap/>
            <w:vAlign w:val="bottom"/>
            <w:hideMark/>
          </w:tcPr>
          <w:p w14:paraId="681392D0"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50086</w:t>
            </w:r>
          </w:p>
        </w:tc>
        <w:tc>
          <w:tcPr>
            <w:tcW w:w="1580" w:type="dxa"/>
            <w:shd w:val="clear" w:color="000000" w:fill="00B050"/>
            <w:noWrap/>
            <w:vAlign w:val="bottom"/>
            <w:hideMark/>
          </w:tcPr>
          <w:p w14:paraId="51F42FC5"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49488</w:t>
            </w:r>
          </w:p>
        </w:tc>
        <w:tc>
          <w:tcPr>
            <w:tcW w:w="1520" w:type="dxa"/>
            <w:shd w:val="clear" w:color="000000" w:fill="00B050"/>
            <w:noWrap/>
            <w:vAlign w:val="bottom"/>
            <w:hideMark/>
          </w:tcPr>
          <w:p w14:paraId="1FD97C39" w14:textId="77777777" w:rsidR="009E428D" w:rsidRPr="000A46A3" w:rsidRDefault="009E428D" w:rsidP="009E428D">
            <w:pPr>
              <w:spacing w:after="0" w:line="240" w:lineRule="auto"/>
              <w:jc w:val="right"/>
              <w:rPr>
                <w:rFonts w:ascii="Calibri" w:eastAsia="Times New Roman" w:hAnsi="Calibri" w:cs="Calibri"/>
                <w:color w:val="000000"/>
                <w:lang w:val="en-US" w:eastAsia="ru-RU"/>
              </w:rPr>
            </w:pPr>
            <w:r w:rsidRPr="000A46A3">
              <w:rPr>
                <w:rFonts w:ascii="Calibri" w:eastAsia="Times New Roman" w:hAnsi="Calibri" w:cs="Calibri"/>
                <w:color w:val="000000"/>
                <w:lang w:eastAsia="ru-RU"/>
              </w:rPr>
              <w:t>49558</w:t>
            </w:r>
          </w:p>
        </w:tc>
        <w:tc>
          <w:tcPr>
            <w:tcW w:w="1386" w:type="dxa"/>
            <w:shd w:val="clear" w:color="000000" w:fill="00B050"/>
            <w:noWrap/>
            <w:vAlign w:val="bottom"/>
            <w:hideMark/>
          </w:tcPr>
          <w:p w14:paraId="757F6082"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47291</w:t>
            </w:r>
          </w:p>
        </w:tc>
        <w:tc>
          <w:tcPr>
            <w:tcW w:w="1360" w:type="dxa"/>
            <w:shd w:val="clear" w:color="000000" w:fill="00B050"/>
            <w:noWrap/>
            <w:vAlign w:val="bottom"/>
            <w:hideMark/>
          </w:tcPr>
          <w:p w14:paraId="32A65835"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46827</w:t>
            </w:r>
          </w:p>
        </w:tc>
        <w:tc>
          <w:tcPr>
            <w:tcW w:w="1275" w:type="dxa"/>
            <w:shd w:val="clear" w:color="000000" w:fill="00B050"/>
            <w:noWrap/>
            <w:vAlign w:val="bottom"/>
            <w:hideMark/>
          </w:tcPr>
          <w:p w14:paraId="3292C232" w14:textId="77777777" w:rsidR="009E428D" w:rsidRPr="000A46A3" w:rsidRDefault="009E428D" w:rsidP="009E428D">
            <w:pPr>
              <w:spacing w:after="0" w:line="240" w:lineRule="auto"/>
              <w:jc w:val="right"/>
              <w:rPr>
                <w:rFonts w:ascii="Calibri" w:eastAsia="Times New Roman" w:hAnsi="Calibri" w:cs="Calibri"/>
                <w:color w:val="000000"/>
                <w:lang w:eastAsia="ru-RU"/>
              </w:rPr>
            </w:pPr>
            <w:r w:rsidRPr="000A46A3">
              <w:rPr>
                <w:rFonts w:ascii="Calibri" w:eastAsia="Times New Roman" w:hAnsi="Calibri" w:cs="Calibri"/>
                <w:color w:val="000000"/>
                <w:lang w:eastAsia="ru-RU"/>
              </w:rPr>
              <w:t>51120</w:t>
            </w:r>
          </w:p>
        </w:tc>
      </w:tr>
    </w:tbl>
    <w:p w14:paraId="6755A058" w14:textId="6173A61F" w:rsidR="009E428D" w:rsidRDefault="009E428D" w:rsidP="009E428D">
      <w:pPr>
        <w:spacing w:line="360" w:lineRule="auto"/>
        <w:rPr>
          <w:rFonts w:ascii="Times New Roman" w:hAnsi="Times New Roman" w:cs="Times New Roman"/>
          <w:sz w:val="28"/>
          <w:szCs w:val="28"/>
        </w:rPr>
        <w:sectPr w:rsidR="009E428D" w:rsidSect="003D2AE3">
          <w:pgSz w:w="16838" w:h="11906" w:orient="landscape"/>
          <w:pgMar w:top="1134" w:right="1134" w:bottom="1134" w:left="1134" w:header="709" w:footer="709" w:gutter="0"/>
          <w:cols w:space="708"/>
          <w:docGrid w:linePitch="360"/>
        </w:sectPr>
      </w:pPr>
    </w:p>
    <w:p w14:paraId="5AF5302D" w14:textId="5AB91BA7" w:rsidR="003D2AE3" w:rsidRDefault="00B5494F" w:rsidP="00CC76B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целях развития предприятия было предложено использовать модель прогрессивной оплаты труда для </w:t>
      </w:r>
      <w:r w:rsidR="004C6C96">
        <w:rPr>
          <w:rFonts w:ascii="Times New Roman" w:hAnsi="Times New Roman" w:cs="Times New Roman"/>
          <w:sz w:val="28"/>
          <w:szCs w:val="28"/>
        </w:rPr>
        <w:t>стимулирования развития предприятия</w:t>
      </w:r>
      <w:r w:rsidR="00505FC8">
        <w:rPr>
          <w:rFonts w:ascii="Times New Roman" w:hAnsi="Times New Roman" w:cs="Times New Roman"/>
          <w:sz w:val="28"/>
          <w:szCs w:val="28"/>
        </w:rPr>
        <w:t xml:space="preserve">. Данная модель позволяет сделать весь трудовой коллектив заинтересованным в развитии предприятия, а не только собственников и высшее руководство. Данная модель позволяет увеличить мотивацию работающих за счёт опережающего роста </w:t>
      </w:r>
      <w:r w:rsidR="00212613">
        <w:rPr>
          <w:rFonts w:ascii="Times New Roman" w:hAnsi="Times New Roman" w:cs="Times New Roman"/>
          <w:sz w:val="28"/>
          <w:szCs w:val="28"/>
        </w:rPr>
        <w:t>заработной платы,</w:t>
      </w:r>
      <w:r w:rsidR="00505FC8">
        <w:rPr>
          <w:rFonts w:ascii="Times New Roman" w:hAnsi="Times New Roman" w:cs="Times New Roman"/>
          <w:sz w:val="28"/>
          <w:szCs w:val="28"/>
        </w:rPr>
        <w:t xml:space="preserve"> привязанной к параметрам развития предприятия.</w:t>
      </w:r>
    </w:p>
    <w:p w14:paraId="31DC9A50" w14:textId="0363F3A9" w:rsidR="00E65EF4" w:rsidRDefault="00E65EF4" w:rsidP="003E17F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таблице 2, строка 1 представлен прогноз роста выручки</w:t>
      </w:r>
      <w:r w:rsidR="00431621">
        <w:rPr>
          <w:rFonts w:ascii="Times New Roman" w:hAnsi="Times New Roman" w:cs="Times New Roman"/>
          <w:sz w:val="28"/>
          <w:szCs w:val="28"/>
        </w:rPr>
        <w:t>. Исходя из результатов моделирования, за 6 лет выручка предприятия выросла в 2 раза.</w:t>
      </w:r>
      <w:r w:rsidR="007B5A49" w:rsidRPr="007B5A49">
        <w:rPr>
          <w:rFonts w:ascii="Times New Roman" w:hAnsi="Times New Roman" w:cs="Times New Roman"/>
          <w:sz w:val="28"/>
          <w:szCs w:val="28"/>
        </w:rPr>
        <w:t xml:space="preserve"> </w:t>
      </w:r>
      <w:r w:rsidR="007B5A49">
        <w:rPr>
          <w:rFonts w:ascii="Times New Roman" w:hAnsi="Times New Roman" w:cs="Times New Roman"/>
          <w:sz w:val="28"/>
          <w:szCs w:val="28"/>
        </w:rPr>
        <w:t xml:space="preserve">Вместе с ростом выручки </w:t>
      </w:r>
      <w:r w:rsidR="007227F0">
        <w:rPr>
          <w:rFonts w:ascii="Times New Roman" w:hAnsi="Times New Roman" w:cs="Times New Roman"/>
          <w:sz w:val="28"/>
          <w:szCs w:val="28"/>
        </w:rPr>
        <w:t xml:space="preserve">необходимо было увеличить </w:t>
      </w:r>
      <w:r w:rsidR="007B5A49">
        <w:rPr>
          <w:rFonts w:ascii="Times New Roman" w:hAnsi="Times New Roman" w:cs="Times New Roman"/>
          <w:sz w:val="28"/>
          <w:szCs w:val="28"/>
        </w:rPr>
        <w:t xml:space="preserve">количество сотрудников также </w:t>
      </w:r>
      <w:r w:rsidR="007227F0">
        <w:rPr>
          <w:rFonts w:ascii="Times New Roman" w:hAnsi="Times New Roman" w:cs="Times New Roman"/>
          <w:sz w:val="28"/>
          <w:szCs w:val="28"/>
        </w:rPr>
        <w:t>в 2</w:t>
      </w:r>
      <w:r w:rsidR="007B5A49">
        <w:rPr>
          <w:rFonts w:ascii="Times New Roman" w:hAnsi="Times New Roman" w:cs="Times New Roman"/>
          <w:sz w:val="28"/>
          <w:szCs w:val="28"/>
        </w:rPr>
        <w:t xml:space="preserve"> раза,</w:t>
      </w:r>
      <w:r w:rsidR="007227F0">
        <w:rPr>
          <w:rFonts w:ascii="Times New Roman" w:hAnsi="Times New Roman" w:cs="Times New Roman"/>
          <w:sz w:val="28"/>
          <w:szCs w:val="28"/>
        </w:rPr>
        <w:t xml:space="preserve"> пропорционально объёму работы по обработки заказов.</w:t>
      </w:r>
      <w:r w:rsidR="007B5A49">
        <w:rPr>
          <w:rFonts w:ascii="Times New Roman" w:hAnsi="Times New Roman" w:cs="Times New Roman"/>
          <w:sz w:val="28"/>
          <w:szCs w:val="28"/>
        </w:rPr>
        <w:t xml:space="preserve"> </w:t>
      </w:r>
      <w:r w:rsidR="007227F0">
        <w:rPr>
          <w:rFonts w:ascii="Times New Roman" w:hAnsi="Times New Roman" w:cs="Times New Roman"/>
          <w:sz w:val="28"/>
          <w:szCs w:val="28"/>
        </w:rPr>
        <w:t xml:space="preserve">На предприятии используется премиальная система оплаты труда, которая состоит из 2 х частей: базовой заработной платы и премиальной. Базовая часть представляет собой фиксированную </w:t>
      </w:r>
      <w:r w:rsidR="00FE0754">
        <w:rPr>
          <w:rFonts w:ascii="Times New Roman" w:hAnsi="Times New Roman" w:cs="Times New Roman"/>
          <w:sz w:val="28"/>
          <w:szCs w:val="28"/>
        </w:rPr>
        <w:t>ежемесячную</w:t>
      </w:r>
      <w:r w:rsidR="007227F0">
        <w:rPr>
          <w:rFonts w:ascii="Times New Roman" w:hAnsi="Times New Roman" w:cs="Times New Roman"/>
          <w:sz w:val="28"/>
          <w:szCs w:val="28"/>
        </w:rPr>
        <w:t xml:space="preserve"> выплату, премиальная часть</w:t>
      </w:r>
      <w:r w:rsidR="00FE0754">
        <w:rPr>
          <w:rFonts w:ascii="Times New Roman" w:hAnsi="Times New Roman" w:cs="Times New Roman"/>
          <w:sz w:val="28"/>
          <w:szCs w:val="28"/>
        </w:rPr>
        <w:t xml:space="preserve"> рассчитывается как процент от суммы проданного товара</w:t>
      </w:r>
      <w:r w:rsidR="003E17FE">
        <w:rPr>
          <w:rFonts w:ascii="Times New Roman" w:hAnsi="Times New Roman" w:cs="Times New Roman"/>
          <w:sz w:val="28"/>
          <w:szCs w:val="28"/>
        </w:rPr>
        <w:t xml:space="preserve">. </w:t>
      </w:r>
      <w:r w:rsidR="00FE0754">
        <w:rPr>
          <w:rFonts w:ascii="Times New Roman" w:hAnsi="Times New Roman" w:cs="Times New Roman"/>
          <w:sz w:val="28"/>
          <w:szCs w:val="28"/>
        </w:rPr>
        <w:t xml:space="preserve"> </w:t>
      </w:r>
      <w:r w:rsidR="003E17FE">
        <w:rPr>
          <w:rFonts w:ascii="Times New Roman" w:hAnsi="Times New Roman" w:cs="Times New Roman"/>
          <w:sz w:val="28"/>
          <w:szCs w:val="28"/>
        </w:rPr>
        <w:t xml:space="preserve">Базовая часть относится к постоянным расходам, премиальная часть – к переменным расходам. При использовании новой модели, была добавлена 3-я составляющая заработной платы – прогрессивная (табл2. Стр. 26). Это позволило за 6 лет обеспечить рост </w:t>
      </w:r>
      <w:r w:rsidR="00DB36FD">
        <w:rPr>
          <w:rFonts w:ascii="Times New Roman" w:hAnsi="Times New Roman" w:cs="Times New Roman"/>
          <w:sz w:val="28"/>
          <w:szCs w:val="28"/>
        </w:rPr>
        <w:t>суммарной заработной</w:t>
      </w:r>
      <w:r w:rsidR="00A87A25">
        <w:rPr>
          <w:rFonts w:ascii="Times New Roman" w:hAnsi="Times New Roman" w:cs="Times New Roman"/>
          <w:sz w:val="28"/>
          <w:szCs w:val="28"/>
        </w:rPr>
        <w:t xml:space="preserve"> плат</w:t>
      </w:r>
      <w:r w:rsidR="003E17FE">
        <w:rPr>
          <w:rFonts w:ascii="Times New Roman" w:hAnsi="Times New Roman" w:cs="Times New Roman"/>
          <w:sz w:val="28"/>
          <w:szCs w:val="28"/>
        </w:rPr>
        <w:t>ы</w:t>
      </w:r>
      <w:r w:rsidR="00A87A25">
        <w:rPr>
          <w:rFonts w:ascii="Times New Roman" w:hAnsi="Times New Roman" w:cs="Times New Roman"/>
          <w:sz w:val="28"/>
          <w:szCs w:val="28"/>
        </w:rPr>
        <w:t xml:space="preserve"> </w:t>
      </w:r>
      <w:r w:rsidR="00DB36FD">
        <w:rPr>
          <w:rFonts w:ascii="Times New Roman" w:hAnsi="Times New Roman" w:cs="Times New Roman"/>
          <w:sz w:val="28"/>
          <w:szCs w:val="28"/>
        </w:rPr>
        <w:t xml:space="preserve">без малого </w:t>
      </w:r>
      <w:r w:rsidR="00A87A25">
        <w:rPr>
          <w:rFonts w:ascii="Times New Roman" w:hAnsi="Times New Roman" w:cs="Times New Roman"/>
          <w:sz w:val="28"/>
          <w:szCs w:val="28"/>
        </w:rPr>
        <w:t>в 5 раз</w:t>
      </w:r>
      <w:r w:rsidR="00DB36FD">
        <w:rPr>
          <w:rFonts w:ascii="Times New Roman" w:hAnsi="Times New Roman" w:cs="Times New Roman"/>
          <w:sz w:val="28"/>
          <w:szCs w:val="28"/>
        </w:rPr>
        <w:t xml:space="preserve"> </w:t>
      </w:r>
      <w:r w:rsidR="00DB36FD">
        <w:rPr>
          <w:rFonts w:ascii="Times New Roman" w:hAnsi="Times New Roman" w:cs="Times New Roman"/>
          <w:sz w:val="28"/>
          <w:szCs w:val="28"/>
        </w:rPr>
        <w:t>(табл2. Стр. 2</w:t>
      </w:r>
      <w:r w:rsidR="00DB36FD">
        <w:rPr>
          <w:rFonts w:ascii="Times New Roman" w:hAnsi="Times New Roman" w:cs="Times New Roman"/>
          <w:sz w:val="28"/>
          <w:szCs w:val="28"/>
        </w:rPr>
        <w:t>9</w:t>
      </w:r>
      <w:r w:rsidR="00DB36FD">
        <w:rPr>
          <w:rFonts w:ascii="Times New Roman" w:hAnsi="Times New Roman" w:cs="Times New Roman"/>
          <w:sz w:val="28"/>
          <w:szCs w:val="28"/>
        </w:rPr>
        <w:t>)</w:t>
      </w:r>
      <w:r w:rsidR="00A87A25">
        <w:rPr>
          <w:rFonts w:ascii="Times New Roman" w:hAnsi="Times New Roman" w:cs="Times New Roman"/>
          <w:sz w:val="28"/>
          <w:szCs w:val="28"/>
        </w:rPr>
        <w:t>. Налоговые отчисления выросли в 2,6 раза</w:t>
      </w:r>
      <w:r w:rsidR="00DB36FD">
        <w:rPr>
          <w:rFonts w:ascii="Times New Roman" w:hAnsi="Times New Roman" w:cs="Times New Roman"/>
          <w:sz w:val="28"/>
          <w:szCs w:val="28"/>
        </w:rPr>
        <w:t xml:space="preserve"> </w:t>
      </w:r>
      <w:r w:rsidR="00DB36FD">
        <w:rPr>
          <w:rFonts w:ascii="Times New Roman" w:hAnsi="Times New Roman" w:cs="Times New Roman"/>
          <w:sz w:val="28"/>
          <w:szCs w:val="28"/>
        </w:rPr>
        <w:t xml:space="preserve">(табл2. Стр. </w:t>
      </w:r>
      <w:r w:rsidR="00DB36FD">
        <w:rPr>
          <w:rFonts w:ascii="Times New Roman" w:hAnsi="Times New Roman" w:cs="Times New Roman"/>
          <w:sz w:val="28"/>
          <w:szCs w:val="28"/>
        </w:rPr>
        <w:t>34</w:t>
      </w:r>
      <w:r w:rsidR="00DB36FD">
        <w:rPr>
          <w:rFonts w:ascii="Times New Roman" w:hAnsi="Times New Roman" w:cs="Times New Roman"/>
          <w:sz w:val="28"/>
          <w:szCs w:val="28"/>
        </w:rPr>
        <w:t>)</w:t>
      </w:r>
      <w:r w:rsidR="00A87A25">
        <w:rPr>
          <w:rFonts w:ascii="Times New Roman" w:hAnsi="Times New Roman" w:cs="Times New Roman"/>
          <w:sz w:val="28"/>
          <w:szCs w:val="28"/>
        </w:rPr>
        <w:t>.</w:t>
      </w:r>
      <w:r w:rsidR="00A87A25" w:rsidRPr="00A87A25">
        <w:t xml:space="preserve"> </w:t>
      </w:r>
      <w:r w:rsidR="00A87A25">
        <w:rPr>
          <w:rFonts w:ascii="Times New Roman" w:hAnsi="Times New Roman" w:cs="Times New Roman"/>
          <w:sz w:val="28"/>
          <w:szCs w:val="28"/>
        </w:rPr>
        <w:t>Чистая прибыль выросла в 1,9 раза</w:t>
      </w:r>
      <w:r w:rsidR="00501543">
        <w:rPr>
          <w:rFonts w:ascii="Times New Roman" w:hAnsi="Times New Roman" w:cs="Times New Roman"/>
          <w:sz w:val="28"/>
          <w:szCs w:val="28"/>
        </w:rPr>
        <w:t xml:space="preserve"> </w:t>
      </w:r>
      <w:r w:rsidR="00501543">
        <w:rPr>
          <w:rFonts w:ascii="Times New Roman" w:hAnsi="Times New Roman" w:cs="Times New Roman"/>
          <w:sz w:val="28"/>
          <w:szCs w:val="28"/>
        </w:rPr>
        <w:t>(табл2. Стр. 3</w:t>
      </w:r>
      <w:r w:rsidR="00501543">
        <w:rPr>
          <w:rFonts w:ascii="Times New Roman" w:hAnsi="Times New Roman" w:cs="Times New Roman"/>
          <w:sz w:val="28"/>
          <w:szCs w:val="28"/>
        </w:rPr>
        <w:t>3</w:t>
      </w:r>
      <w:proofErr w:type="gramStart"/>
      <w:r w:rsidR="00501543">
        <w:rPr>
          <w:rFonts w:ascii="Times New Roman" w:hAnsi="Times New Roman" w:cs="Times New Roman"/>
          <w:sz w:val="28"/>
          <w:szCs w:val="28"/>
        </w:rPr>
        <w:t>).</w:t>
      </w:r>
      <w:r w:rsidR="00A87A25">
        <w:rPr>
          <w:rFonts w:ascii="Times New Roman" w:hAnsi="Times New Roman" w:cs="Times New Roman"/>
          <w:sz w:val="28"/>
          <w:szCs w:val="28"/>
        </w:rPr>
        <w:t>.</w:t>
      </w:r>
      <w:proofErr w:type="gramEnd"/>
    </w:p>
    <w:p w14:paraId="0B4610E2" w14:textId="77777777" w:rsidR="003D2AE3" w:rsidRDefault="003D2AE3" w:rsidP="00CC76BE">
      <w:pPr>
        <w:spacing w:line="360" w:lineRule="auto"/>
        <w:ind w:firstLine="708"/>
        <w:jc w:val="both"/>
        <w:rPr>
          <w:rFonts w:ascii="Times New Roman" w:hAnsi="Times New Roman" w:cs="Times New Roman"/>
          <w:sz w:val="28"/>
          <w:szCs w:val="28"/>
        </w:rPr>
      </w:pPr>
    </w:p>
    <w:p w14:paraId="1A025C1C" w14:textId="77777777" w:rsidR="003D2AE3" w:rsidRDefault="003D2AE3" w:rsidP="00CC76BE">
      <w:pPr>
        <w:spacing w:line="360" w:lineRule="auto"/>
        <w:ind w:firstLine="708"/>
        <w:jc w:val="both"/>
        <w:rPr>
          <w:rFonts w:ascii="Times New Roman" w:hAnsi="Times New Roman" w:cs="Times New Roman"/>
          <w:sz w:val="28"/>
          <w:szCs w:val="28"/>
        </w:rPr>
      </w:pPr>
    </w:p>
    <w:p w14:paraId="679465E0" w14:textId="77777777" w:rsidR="003D2AE3" w:rsidRDefault="003D2AE3" w:rsidP="00CC76BE">
      <w:pPr>
        <w:spacing w:line="360" w:lineRule="auto"/>
        <w:ind w:firstLine="708"/>
        <w:jc w:val="both"/>
        <w:rPr>
          <w:rFonts w:ascii="Times New Roman" w:hAnsi="Times New Roman" w:cs="Times New Roman"/>
          <w:sz w:val="28"/>
          <w:szCs w:val="28"/>
        </w:rPr>
      </w:pPr>
    </w:p>
    <w:p w14:paraId="43153C0F" w14:textId="77777777" w:rsidR="003D2AE3" w:rsidRDefault="003D2AE3" w:rsidP="00CC76BE">
      <w:pPr>
        <w:spacing w:line="360" w:lineRule="auto"/>
        <w:ind w:firstLine="708"/>
        <w:jc w:val="both"/>
        <w:rPr>
          <w:rFonts w:ascii="Times New Roman" w:hAnsi="Times New Roman" w:cs="Times New Roman"/>
          <w:sz w:val="28"/>
          <w:szCs w:val="28"/>
        </w:rPr>
      </w:pPr>
    </w:p>
    <w:p w14:paraId="4900E125" w14:textId="709B6CFC" w:rsidR="00CD2B60" w:rsidRDefault="00CD2B60">
      <w:pPr>
        <w:rPr>
          <w:rFonts w:ascii="Times New Roman" w:hAnsi="Times New Roman" w:cs="Times New Roman"/>
          <w:sz w:val="28"/>
          <w:szCs w:val="28"/>
        </w:rPr>
        <w:sectPr w:rsidR="00CD2B60" w:rsidSect="00CD2B60">
          <w:pgSz w:w="11906" w:h="16838"/>
          <w:pgMar w:top="1134" w:right="1134" w:bottom="1134" w:left="1134" w:header="709" w:footer="709" w:gutter="0"/>
          <w:cols w:space="708"/>
          <w:docGrid w:linePitch="360"/>
        </w:sectPr>
      </w:pPr>
    </w:p>
    <w:tbl>
      <w:tblPr>
        <w:tblpPr w:leftFromText="180" w:rightFromText="180" w:horzAnchor="margin" w:tblpY="801"/>
        <w:tblW w:w="15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280"/>
        <w:gridCol w:w="1800"/>
        <w:gridCol w:w="1320"/>
        <w:gridCol w:w="1320"/>
        <w:gridCol w:w="1320"/>
        <w:gridCol w:w="1320"/>
        <w:gridCol w:w="1320"/>
        <w:gridCol w:w="1320"/>
      </w:tblGrid>
      <w:tr w:rsidR="009E428D" w:rsidRPr="009E428D" w14:paraId="5C54AAB2" w14:textId="77777777" w:rsidTr="00C07978">
        <w:trPr>
          <w:trHeight w:val="300"/>
        </w:trPr>
        <w:tc>
          <w:tcPr>
            <w:tcW w:w="530" w:type="dxa"/>
            <w:shd w:val="clear" w:color="auto" w:fill="auto"/>
            <w:noWrap/>
            <w:vAlign w:val="bottom"/>
            <w:hideMark/>
          </w:tcPr>
          <w:p w14:paraId="4F68B4DA" w14:textId="77777777" w:rsidR="009E428D" w:rsidRPr="009E428D" w:rsidRDefault="009E428D" w:rsidP="009E428D">
            <w:pPr>
              <w:spacing w:after="0" w:line="240" w:lineRule="auto"/>
              <w:rPr>
                <w:rFonts w:ascii="Calibri" w:eastAsia="Times New Roman" w:hAnsi="Calibri" w:cs="Calibri"/>
                <w:color w:val="000000"/>
                <w:lang w:eastAsia="ru-RU"/>
              </w:rPr>
            </w:pPr>
            <w:r w:rsidRPr="009E428D">
              <w:rPr>
                <w:rFonts w:ascii="Calibri" w:eastAsia="Times New Roman" w:hAnsi="Calibri" w:cs="Calibri"/>
                <w:color w:val="000000"/>
                <w:lang w:eastAsia="ru-RU"/>
              </w:rPr>
              <w:lastRenderedPageBreak/>
              <w:t>№ п/п</w:t>
            </w:r>
          </w:p>
        </w:tc>
        <w:tc>
          <w:tcPr>
            <w:tcW w:w="5280" w:type="dxa"/>
            <w:shd w:val="clear" w:color="auto" w:fill="auto"/>
            <w:noWrap/>
            <w:vAlign w:val="bottom"/>
            <w:hideMark/>
          </w:tcPr>
          <w:p w14:paraId="7EEF0102" w14:textId="77777777" w:rsidR="009E428D" w:rsidRPr="009E428D" w:rsidRDefault="009E428D" w:rsidP="009E428D">
            <w:pPr>
              <w:spacing w:after="0" w:line="240" w:lineRule="auto"/>
              <w:rPr>
                <w:rFonts w:ascii="Calibri" w:eastAsia="Times New Roman" w:hAnsi="Calibri" w:cs="Calibri"/>
                <w:color w:val="000000"/>
                <w:lang w:eastAsia="ru-RU"/>
              </w:rPr>
            </w:pPr>
            <w:r w:rsidRPr="009E428D">
              <w:rPr>
                <w:rFonts w:ascii="Calibri" w:eastAsia="Times New Roman" w:hAnsi="Calibri" w:cs="Calibri"/>
                <w:color w:val="000000"/>
                <w:lang w:eastAsia="ru-RU"/>
              </w:rPr>
              <w:t>наименование показателя</w:t>
            </w:r>
          </w:p>
        </w:tc>
        <w:tc>
          <w:tcPr>
            <w:tcW w:w="1800" w:type="dxa"/>
            <w:shd w:val="clear" w:color="auto" w:fill="auto"/>
            <w:noWrap/>
            <w:vAlign w:val="bottom"/>
            <w:hideMark/>
          </w:tcPr>
          <w:p w14:paraId="3206A68F"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2024</w:t>
            </w:r>
          </w:p>
        </w:tc>
        <w:tc>
          <w:tcPr>
            <w:tcW w:w="1320" w:type="dxa"/>
            <w:shd w:val="clear" w:color="auto" w:fill="auto"/>
            <w:noWrap/>
            <w:vAlign w:val="bottom"/>
            <w:hideMark/>
          </w:tcPr>
          <w:p w14:paraId="4430871A"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2025</w:t>
            </w:r>
          </w:p>
        </w:tc>
        <w:tc>
          <w:tcPr>
            <w:tcW w:w="1320" w:type="dxa"/>
            <w:shd w:val="clear" w:color="auto" w:fill="auto"/>
            <w:noWrap/>
            <w:vAlign w:val="bottom"/>
            <w:hideMark/>
          </w:tcPr>
          <w:p w14:paraId="14BBD168"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2026</w:t>
            </w:r>
          </w:p>
        </w:tc>
        <w:tc>
          <w:tcPr>
            <w:tcW w:w="1320" w:type="dxa"/>
            <w:shd w:val="clear" w:color="auto" w:fill="auto"/>
            <w:noWrap/>
            <w:vAlign w:val="bottom"/>
            <w:hideMark/>
          </w:tcPr>
          <w:p w14:paraId="045D37E9"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2027</w:t>
            </w:r>
          </w:p>
        </w:tc>
        <w:tc>
          <w:tcPr>
            <w:tcW w:w="1320" w:type="dxa"/>
            <w:shd w:val="clear" w:color="auto" w:fill="auto"/>
            <w:noWrap/>
            <w:vAlign w:val="bottom"/>
            <w:hideMark/>
          </w:tcPr>
          <w:p w14:paraId="073690CF"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2028</w:t>
            </w:r>
          </w:p>
        </w:tc>
        <w:tc>
          <w:tcPr>
            <w:tcW w:w="1320" w:type="dxa"/>
            <w:shd w:val="clear" w:color="auto" w:fill="auto"/>
            <w:noWrap/>
            <w:vAlign w:val="bottom"/>
            <w:hideMark/>
          </w:tcPr>
          <w:p w14:paraId="535DFA4A"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2029</w:t>
            </w:r>
          </w:p>
        </w:tc>
        <w:tc>
          <w:tcPr>
            <w:tcW w:w="1320" w:type="dxa"/>
            <w:shd w:val="clear" w:color="auto" w:fill="auto"/>
            <w:noWrap/>
            <w:vAlign w:val="bottom"/>
            <w:hideMark/>
          </w:tcPr>
          <w:p w14:paraId="5757BF59"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2030</w:t>
            </w:r>
          </w:p>
        </w:tc>
      </w:tr>
      <w:tr w:rsidR="009E428D" w:rsidRPr="009E428D" w14:paraId="716DE803" w14:textId="77777777" w:rsidTr="00C07978">
        <w:trPr>
          <w:trHeight w:val="300"/>
        </w:trPr>
        <w:tc>
          <w:tcPr>
            <w:tcW w:w="530" w:type="dxa"/>
            <w:shd w:val="clear" w:color="auto" w:fill="auto"/>
            <w:noWrap/>
            <w:vAlign w:val="bottom"/>
            <w:hideMark/>
          </w:tcPr>
          <w:p w14:paraId="3725680C"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w:t>
            </w:r>
          </w:p>
        </w:tc>
        <w:tc>
          <w:tcPr>
            <w:tcW w:w="5280" w:type="dxa"/>
            <w:shd w:val="clear" w:color="auto" w:fill="auto"/>
            <w:noWrap/>
            <w:vAlign w:val="bottom"/>
            <w:hideMark/>
          </w:tcPr>
          <w:p w14:paraId="31157817" w14:textId="7C083F30" w:rsidR="009E428D" w:rsidRPr="009E428D" w:rsidRDefault="00DB36FD" w:rsidP="009E428D">
            <w:pPr>
              <w:spacing w:after="0" w:line="240" w:lineRule="auto"/>
              <w:rPr>
                <w:rFonts w:ascii="Calibri" w:eastAsia="Times New Roman" w:hAnsi="Calibri" w:cs="Calibri"/>
                <w:color w:val="000000"/>
                <w:lang w:eastAsia="ru-RU"/>
              </w:rPr>
            </w:pPr>
            <w:r w:rsidRPr="009E428D">
              <w:rPr>
                <w:rFonts w:ascii="Calibri" w:eastAsia="Times New Roman" w:hAnsi="Calibri" w:cs="Calibri"/>
                <w:color w:val="000000"/>
                <w:lang w:eastAsia="ru-RU"/>
              </w:rPr>
              <w:t>С</w:t>
            </w:r>
            <w:r w:rsidR="009E428D" w:rsidRPr="009E428D">
              <w:rPr>
                <w:rFonts w:ascii="Calibri" w:eastAsia="Times New Roman" w:hAnsi="Calibri" w:cs="Calibri"/>
                <w:color w:val="000000"/>
                <w:lang w:eastAsia="ru-RU"/>
              </w:rPr>
              <w:t>реднемес</w:t>
            </w:r>
            <w:r>
              <w:rPr>
                <w:rFonts w:ascii="Calibri" w:eastAsia="Times New Roman" w:hAnsi="Calibri" w:cs="Calibri"/>
                <w:color w:val="000000"/>
                <w:lang w:eastAsia="ru-RU"/>
              </w:rPr>
              <w:t>ячная</w:t>
            </w:r>
            <w:r w:rsidR="009E428D" w:rsidRPr="009E428D">
              <w:rPr>
                <w:rFonts w:ascii="Calibri" w:eastAsia="Times New Roman" w:hAnsi="Calibri" w:cs="Calibri"/>
                <w:color w:val="000000"/>
                <w:lang w:eastAsia="ru-RU"/>
              </w:rPr>
              <w:t xml:space="preserve"> выручка, руб. (Bt)</w:t>
            </w:r>
          </w:p>
        </w:tc>
        <w:tc>
          <w:tcPr>
            <w:tcW w:w="1800" w:type="dxa"/>
            <w:shd w:val="clear" w:color="auto" w:fill="auto"/>
            <w:noWrap/>
            <w:vAlign w:val="bottom"/>
            <w:hideMark/>
          </w:tcPr>
          <w:p w14:paraId="1FACDB21"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12068577</w:t>
            </w:r>
          </w:p>
        </w:tc>
        <w:tc>
          <w:tcPr>
            <w:tcW w:w="1320" w:type="dxa"/>
            <w:shd w:val="clear" w:color="auto" w:fill="auto"/>
            <w:noWrap/>
            <w:vAlign w:val="bottom"/>
            <w:hideMark/>
          </w:tcPr>
          <w:p w14:paraId="455F537C"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13 878 863</w:t>
            </w:r>
          </w:p>
        </w:tc>
        <w:tc>
          <w:tcPr>
            <w:tcW w:w="1320" w:type="dxa"/>
            <w:shd w:val="clear" w:color="auto" w:fill="auto"/>
            <w:noWrap/>
            <w:vAlign w:val="bottom"/>
            <w:hideMark/>
          </w:tcPr>
          <w:p w14:paraId="7512955C"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15 960 693</w:t>
            </w:r>
          </w:p>
        </w:tc>
        <w:tc>
          <w:tcPr>
            <w:tcW w:w="1320" w:type="dxa"/>
            <w:shd w:val="clear" w:color="auto" w:fill="auto"/>
            <w:noWrap/>
            <w:vAlign w:val="bottom"/>
            <w:hideMark/>
          </w:tcPr>
          <w:p w14:paraId="64F8D80A"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18 354 796</w:t>
            </w:r>
          </w:p>
        </w:tc>
        <w:tc>
          <w:tcPr>
            <w:tcW w:w="1320" w:type="dxa"/>
            <w:shd w:val="clear" w:color="auto" w:fill="auto"/>
            <w:noWrap/>
            <w:vAlign w:val="bottom"/>
            <w:hideMark/>
          </w:tcPr>
          <w:p w14:paraId="3984EDF2"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21 108 016</w:t>
            </w:r>
          </w:p>
        </w:tc>
        <w:tc>
          <w:tcPr>
            <w:tcW w:w="1320" w:type="dxa"/>
            <w:shd w:val="clear" w:color="auto" w:fill="auto"/>
            <w:noWrap/>
            <w:vAlign w:val="bottom"/>
            <w:hideMark/>
          </w:tcPr>
          <w:p w14:paraId="3BA92F7C"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24 274 218</w:t>
            </w:r>
          </w:p>
        </w:tc>
        <w:tc>
          <w:tcPr>
            <w:tcW w:w="1320" w:type="dxa"/>
            <w:shd w:val="clear" w:color="auto" w:fill="auto"/>
            <w:noWrap/>
            <w:vAlign w:val="bottom"/>
            <w:hideMark/>
          </w:tcPr>
          <w:p w14:paraId="648F8854"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27 915 351</w:t>
            </w:r>
          </w:p>
        </w:tc>
      </w:tr>
      <w:tr w:rsidR="009E428D" w:rsidRPr="009E428D" w14:paraId="1FECCD07" w14:textId="77777777" w:rsidTr="00C07978">
        <w:trPr>
          <w:trHeight w:val="300"/>
        </w:trPr>
        <w:tc>
          <w:tcPr>
            <w:tcW w:w="530" w:type="dxa"/>
            <w:shd w:val="clear" w:color="auto" w:fill="auto"/>
            <w:noWrap/>
            <w:vAlign w:val="bottom"/>
            <w:hideMark/>
          </w:tcPr>
          <w:p w14:paraId="206AB1B4"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2</w:t>
            </w:r>
          </w:p>
        </w:tc>
        <w:tc>
          <w:tcPr>
            <w:tcW w:w="5280" w:type="dxa"/>
            <w:shd w:val="clear" w:color="auto" w:fill="auto"/>
            <w:noWrap/>
            <w:vAlign w:val="bottom"/>
            <w:hideMark/>
          </w:tcPr>
          <w:p w14:paraId="38300E8C" w14:textId="1D170AAF" w:rsidR="009E428D" w:rsidRPr="009E428D" w:rsidRDefault="00DB36FD" w:rsidP="009E428D">
            <w:pPr>
              <w:spacing w:after="0" w:line="240" w:lineRule="auto"/>
              <w:rPr>
                <w:rFonts w:ascii="Calibri" w:eastAsia="Times New Roman" w:hAnsi="Calibri" w:cs="Calibri"/>
                <w:color w:val="000000"/>
                <w:lang w:eastAsia="ru-RU"/>
              </w:rPr>
            </w:pPr>
            <w:r w:rsidRPr="009E428D">
              <w:rPr>
                <w:rFonts w:ascii="Calibri" w:eastAsia="Times New Roman" w:hAnsi="Calibri" w:cs="Calibri"/>
                <w:color w:val="000000"/>
                <w:lang w:eastAsia="ru-RU"/>
              </w:rPr>
              <w:t>Среднемес</w:t>
            </w:r>
            <w:r>
              <w:rPr>
                <w:rFonts w:ascii="Calibri" w:eastAsia="Times New Roman" w:hAnsi="Calibri" w:cs="Calibri"/>
                <w:color w:val="000000"/>
                <w:lang w:eastAsia="ru-RU"/>
              </w:rPr>
              <w:t>ячн</w:t>
            </w:r>
            <w:r>
              <w:rPr>
                <w:rFonts w:ascii="Calibri" w:eastAsia="Times New Roman" w:hAnsi="Calibri" w:cs="Calibri"/>
                <w:color w:val="000000"/>
                <w:lang w:eastAsia="ru-RU"/>
              </w:rPr>
              <w:t>ые</w:t>
            </w:r>
            <w:r w:rsidRPr="009E428D">
              <w:rPr>
                <w:rFonts w:ascii="Calibri" w:eastAsia="Times New Roman" w:hAnsi="Calibri" w:cs="Calibri"/>
                <w:color w:val="000000"/>
                <w:lang w:eastAsia="ru-RU"/>
              </w:rPr>
              <w:t xml:space="preserve"> </w:t>
            </w:r>
            <w:r w:rsidR="009E428D" w:rsidRPr="009E428D">
              <w:rPr>
                <w:rFonts w:ascii="Calibri" w:eastAsia="Times New Roman" w:hAnsi="Calibri" w:cs="Calibri"/>
                <w:color w:val="000000"/>
                <w:lang w:eastAsia="ru-RU"/>
              </w:rPr>
              <w:t xml:space="preserve">затраты на товар, </w:t>
            </w:r>
            <w:r w:rsidRPr="009E428D">
              <w:rPr>
                <w:rFonts w:ascii="Calibri" w:eastAsia="Times New Roman" w:hAnsi="Calibri" w:cs="Calibri"/>
                <w:color w:val="000000"/>
                <w:lang w:eastAsia="ru-RU"/>
              </w:rPr>
              <w:t>руб.</w:t>
            </w:r>
          </w:p>
        </w:tc>
        <w:tc>
          <w:tcPr>
            <w:tcW w:w="1800" w:type="dxa"/>
            <w:shd w:val="clear" w:color="auto" w:fill="auto"/>
            <w:noWrap/>
            <w:vAlign w:val="bottom"/>
            <w:hideMark/>
          </w:tcPr>
          <w:p w14:paraId="26AAE7A1"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8747395</w:t>
            </w:r>
          </w:p>
        </w:tc>
        <w:tc>
          <w:tcPr>
            <w:tcW w:w="1320" w:type="dxa"/>
            <w:shd w:val="clear" w:color="auto" w:fill="auto"/>
            <w:noWrap/>
            <w:vAlign w:val="bottom"/>
            <w:hideMark/>
          </w:tcPr>
          <w:p w14:paraId="0584CC01"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10 059 504</w:t>
            </w:r>
          </w:p>
        </w:tc>
        <w:tc>
          <w:tcPr>
            <w:tcW w:w="1320" w:type="dxa"/>
            <w:shd w:val="clear" w:color="auto" w:fill="auto"/>
            <w:noWrap/>
            <w:vAlign w:val="bottom"/>
            <w:hideMark/>
          </w:tcPr>
          <w:p w14:paraId="529304E6"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11 568 430</w:t>
            </w:r>
          </w:p>
        </w:tc>
        <w:tc>
          <w:tcPr>
            <w:tcW w:w="1320" w:type="dxa"/>
            <w:shd w:val="clear" w:color="auto" w:fill="auto"/>
            <w:noWrap/>
            <w:vAlign w:val="bottom"/>
            <w:hideMark/>
          </w:tcPr>
          <w:p w14:paraId="6D2FD0C8"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13 303 694</w:t>
            </w:r>
          </w:p>
        </w:tc>
        <w:tc>
          <w:tcPr>
            <w:tcW w:w="1320" w:type="dxa"/>
            <w:shd w:val="clear" w:color="auto" w:fill="auto"/>
            <w:noWrap/>
            <w:vAlign w:val="bottom"/>
            <w:hideMark/>
          </w:tcPr>
          <w:p w14:paraId="5E6971B4"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15 299 249</w:t>
            </w:r>
          </w:p>
        </w:tc>
        <w:tc>
          <w:tcPr>
            <w:tcW w:w="1320" w:type="dxa"/>
            <w:shd w:val="clear" w:color="auto" w:fill="auto"/>
            <w:noWrap/>
            <w:vAlign w:val="bottom"/>
            <w:hideMark/>
          </w:tcPr>
          <w:p w14:paraId="0E3BF9B5"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17 594 136</w:t>
            </w:r>
          </w:p>
        </w:tc>
        <w:tc>
          <w:tcPr>
            <w:tcW w:w="1320" w:type="dxa"/>
            <w:shd w:val="clear" w:color="auto" w:fill="auto"/>
            <w:noWrap/>
            <w:vAlign w:val="bottom"/>
            <w:hideMark/>
          </w:tcPr>
          <w:p w14:paraId="2DE75D23"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20 233 256</w:t>
            </w:r>
          </w:p>
        </w:tc>
      </w:tr>
      <w:tr w:rsidR="00C07978" w:rsidRPr="009E428D" w14:paraId="48405465" w14:textId="77777777" w:rsidTr="00C07978">
        <w:trPr>
          <w:trHeight w:val="300"/>
        </w:trPr>
        <w:tc>
          <w:tcPr>
            <w:tcW w:w="530" w:type="dxa"/>
            <w:shd w:val="clear" w:color="auto" w:fill="auto"/>
            <w:noWrap/>
            <w:vAlign w:val="bottom"/>
            <w:hideMark/>
          </w:tcPr>
          <w:p w14:paraId="5A8239B1"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3</w:t>
            </w:r>
          </w:p>
        </w:tc>
        <w:tc>
          <w:tcPr>
            <w:tcW w:w="5280" w:type="dxa"/>
            <w:shd w:val="clear" w:color="000000" w:fill="BDD7EE"/>
            <w:noWrap/>
            <w:vAlign w:val="bottom"/>
            <w:hideMark/>
          </w:tcPr>
          <w:p w14:paraId="50EC2553" w14:textId="36F04AC1" w:rsidR="009E428D" w:rsidRPr="009E428D" w:rsidRDefault="00DB36FD" w:rsidP="009E428D">
            <w:pPr>
              <w:spacing w:after="0" w:line="240" w:lineRule="auto"/>
              <w:rPr>
                <w:rFonts w:ascii="Calibri" w:eastAsia="Times New Roman" w:hAnsi="Calibri" w:cs="Calibri"/>
                <w:color w:val="000000"/>
                <w:lang w:eastAsia="ru-RU"/>
              </w:rPr>
            </w:pPr>
            <w:r w:rsidRPr="009E428D">
              <w:rPr>
                <w:rFonts w:ascii="Calibri" w:eastAsia="Times New Roman" w:hAnsi="Calibri" w:cs="Calibri"/>
                <w:color w:val="000000"/>
                <w:lang w:eastAsia="ru-RU"/>
              </w:rPr>
              <w:t>Среднемес</w:t>
            </w:r>
            <w:r>
              <w:rPr>
                <w:rFonts w:ascii="Calibri" w:eastAsia="Times New Roman" w:hAnsi="Calibri" w:cs="Calibri"/>
                <w:color w:val="000000"/>
                <w:lang w:eastAsia="ru-RU"/>
              </w:rPr>
              <w:t>ячная</w:t>
            </w:r>
            <w:r w:rsidRPr="009E428D">
              <w:rPr>
                <w:rFonts w:ascii="Calibri" w:eastAsia="Times New Roman" w:hAnsi="Calibri" w:cs="Calibri"/>
                <w:color w:val="000000"/>
                <w:lang w:eastAsia="ru-RU"/>
              </w:rPr>
              <w:t xml:space="preserve"> </w:t>
            </w:r>
            <w:r w:rsidR="009E428D" w:rsidRPr="009E428D">
              <w:rPr>
                <w:rFonts w:ascii="Calibri" w:eastAsia="Times New Roman" w:hAnsi="Calibri" w:cs="Calibri"/>
                <w:color w:val="000000"/>
                <w:lang w:eastAsia="ru-RU"/>
              </w:rPr>
              <w:t xml:space="preserve">маржинальная прибыль, </w:t>
            </w:r>
            <w:r w:rsidRPr="009E428D">
              <w:rPr>
                <w:rFonts w:ascii="Calibri" w:eastAsia="Times New Roman" w:hAnsi="Calibri" w:cs="Calibri"/>
                <w:color w:val="000000"/>
                <w:lang w:eastAsia="ru-RU"/>
              </w:rPr>
              <w:t>руб.</w:t>
            </w:r>
          </w:p>
        </w:tc>
        <w:tc>
          <w:tcPr>
            <w:tcW w:w="1800" w:type="dxa"/>
            <w:shd w:val="clear" w:color="000000" w:fill="BDD7EE"/>
            <w:noWrap/>
            <w:vAlign w:val="bottom"/>
            <w:hideMark/>
          </w:tcPr>
          <w:p w14:paraId="0E60BBD2"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3321182</w:t>
            </w:r>
          </w:p>
        </w:tc>
        <w:tc>
          <w:tcPr>
            <w:tcW w:w="1320" w:type="dxa"/>
            <w:shd w:val="clear" w:color="000000" w:fill="BDD7EE"/>
            <w:noWrap/>
            <w:vAlign w:val="bottom"/>
            <w:hideMark/>
          </w:tcPr>
          <w:p w14:paraId="30121286"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3 819 359</w:t>
            </w:r>
          </w:p>
        </w:tc>
        <w:tc>
          <w:tcPr>
            <w:tcW w:w="1320" w:type="dxa"/>
            <w:shd w:val="clear" w:color="000000" w:fill="BDD7EE"/>
            <w:noWrap/>
            <w:vAlign w:val="bottom"/>
            <w:hideMark/>
          </w:tcPr>
          <w:p w14:paraId="405D711A"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4 392 263</w:t>
            </w:r>
          </w:p>
        </w:tc>
        <w:tc>
          <w:tcPr>
            <w:tcW w:w="1320" w:type="dxa"/>
            <w:shd w:val="clear" w:color="000000" w:fill="BDD7EE"/>
            <w:noWrap/>
            <w:vAlign w:val="bottom"/>
            <w:hideMark/>
          </w:tcPr>
          <w:p w14:paraId="5BC8C4CA"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5 051 102</w:t>
            </w:r>
          </w:p>
        </w:tc>
        <w:tc>
          <w:tcPr>
            <w:tcW w:w="1320" w:type="dxa"/>
            <w:shd w:val="clear" w:color="000000" w:fill="BDD7EE"/>
            <w:noWrap/>
            <w:vAlign w:val="bottom"/>
            <w:hideMark/>
          </w:tcPr>
          <w:p w14:paraId="40326B20"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5 808 767</w:t>
            </w:r>
          </w:p>
        </w:tc>
        <w:tc>
          <w:tcPr>
            <w:tcW w:w="1320" w:type="dxa"/>
            <w:shd w:val="clear" w:color="000000" w:fill="BDD7EE"/>
            <w:noWrap/>
            <w:vAlign w:val="bottom"/>
            <w:hideMark/>
          </w:tcPr>
          <w:p w14:paraId="69447A1F"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6 680 083</w:t>
            </w:r>
          </w:p>
        </w:tc>
        <w:tc>
          <w:tcPr>
            <w:tcW w:w="1320" w:type="dxa"/>
            <w:shd w:val="clear" w:color="000000" w:fill="BDD7EE"/>
            <w:noWrap/>
            <w:vAlign w:val="bottom"/>
            <w:hideMark/>
          </w:tcPr>
          <w:p w14:paraId="030DECC1"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7 682 095</w:t>
            </w:r>
          </w:p>
        </w:tc>
      </w:tr>
      <w:tr w:rsidR="009E428D" w:rsidRPr="009E428D" w14:paraId="3F69A064" w14:textId="77777777" w:rsidTr="00C07978">
        <w:trPr>
          <w:trHeight w:val="300"/>
        </w:trPr>
        <w:tc>
          <w:tcPr>
            <w:tcW w:w="530" w:type="dxa"/>
            <w:shd w:val="clear" w:color="auto" w:fill="auto"/>
            <w:noWrap/>
            <w:vAlign w:val="bottom"/>
            <w:hideMark/>
          </w:tcPr>
          <w:p w14:paraId="66F28DF1"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4</w:t>
            </w:r>
          </w:p>
        </w:tc>
        <w:tc>
          <w:tcPr>
            <w:tcW w:w="5280" w:type="dxa"/>
            <w:shd w:val="clear" w:color="auto" w:fill="auto"/>
            <w:noWrap/>
            <w:vAlign w:val="bottom"/>
            <w:hideMark/>
          </w:tcPr>
          <w:p w14:paraId="023C52F0" w14:textId="3615B6AF" w:rsidR="009E428D" w:rsidRPr="009E428D" w:rsidRDefault="009E428D" w:rsidP="009E428D">
            <w:pPr>
              <w:spacing w:after="0" w:line="240" w:lineRule="auto"/>
              <w:rPr>
                <w:rFonts w:ascii="Calibri" w:eastAsia="Times New Roman" w:hAnsi="Calibri" w:cs="Calibri"/>
                <w:color w:val="000000"/>
                <w:lang w:eastAsia="ru-RU"/>
              </w:rPr>
            </w:pPr>
            <w:r w:rsidRPr="009E428D">
              <w:rPr>
                <w:rFonts w:ascii="Calibri" w:eastAsia="Times New Roman" w:hAnsi="Calibri" w:cs="Calibri"/>
                <w:color w:val="000000"/>
                <w:lang w:eastAsia="ru-RU"/>
              </w:rPr>
              <w:t xml:space="preserve">количество сотрудников в </w:t>
            </w:r>
            <w:r w:rsidR="00DB36FD" w:rsidRPr="009E428D">
              <w:rPr>
                <w:rFonts w:ascii="Calibri" w:eastAsia="Times New Roman" w:hAnsi="Calibri" w:cs="Calibri"/>
                <w:color w:val="000000"/>
                <w:lang w:eastAsia="ru-RU"/>
              </w:rPr>
              <w:t>мес.</w:t>
            </w:r>
            <w:r w:rsidRPr="009E428D">
              <w:rPr>
                <w:rFonts w:ascii="Calibri" w:eastAsia="Times New Roman" w:hAnsi="Calibri" w:cs="Calibri"/>
                <w:color w:val="000000"/>
                <w:lang w:eastAsia="ru-RU"/>
              </w:rPr>
              <w:t>, чел.</w:t>
            </w:r>
          </w:p>
        </w:tc>
        <w:tc>
          <w:tcPr>
            <w:tcW w:w="1800" w:type="dxa"/>
            <w:shd w:val="clear" w:color="auto" w:fill="auto"/>
            <w:noWrap/>
            <w:vAlign w:val="bottom"/>
            <w:hideMark/>
          </w:tcPr>
          <w:p w14:paraId="5F466261"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4</w:t>
            </w:r>
          </w:p>
        </w:tc>
        <w:tc>
          <w:tcPr>
            <w:tcW w:w="1320" w:type="dxa"/>
            <w:shd w:val="clear" w:color="auto" w:fill="auto"/>
            <w:noWrap/>
            <w:vAlign w:val="bottom"/>
            <w:hideMark/>
          </w:tcPr>
          <w:p w14:paraId="2A390EFD"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4</w:t>
            </w:r>
          </w:p>
        </w:tc>
        <w:tc>
          <w:tcPr>
            <w:tcW w:w="1320" w:type="dxa"/>
            <w:shd w:val="clear" w:color="auto" w:fill="auto"/>
            <w:noWrap/>
            <w:vAlign w:val="bottom"/>
            <w:hideMark/>
          </w:tcPr>
          <w:p w14:paraId="6A00D208"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5</w:t>
            </w:r>
          </w:p>
        </w:tc>
        <w:tc>
          <w:tcPr>
            <w:tcW w:w="1320" w:type="dxa"/>
            <w:shd w:val="clear" w:color="auto" w:fill="auto"/>
            <w:noWrap/>
            <w:vAlign w:val="bottom"/>
            <w:hideMark/>
          </w:tcPr>
          <w:p w14:paraId="3C8659BE"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5</w:t>
            </w:r>
          </w:p>
        </w:tc>
        <w:tc>
          <w:tcPr>
            <w:tcW w:w="1320" w:type="dxa"/>
            <w:shd w:val="clear" w:color="auto" w:fill="auto"/>
            <w:noWrap/>
            <w:vAlign w:val="bottom"/>
            <w:hideMark/>
          </w:tcPr>
          <w:p w14:paraId="092DA9E4"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6</w:t>
            </w:r>
          </w:p>
        </w:tc>
        <w:tc>
          <w:tcPr>
            <w:tcW w:w="1320" w:type="dxa"/>
            <w:shd w:val="clear" w:color="auto" w:fill="auto"/>
            <w:noWrap/>
            <w:vAlign w:val="bottom"/>
            <w:hideMark/>
          </w:tcPr>
          <w:p w14:paraId="37DB3777"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7</w:t>
            </w:r>
          </w:p>
        </w:tc>
        <w:tc>
          <w:tcPr>
            <w:tcW w:w="1320" w:type="dxa"/>
            <w:shd w:val="clear" w:color="auto" w:fill="auto"/>
            <w:noWrap/>
            <w:vAlign w:val="bottom"/>
            <w:hideMark/>
          </w:tcPr>
          <w:p w14:paraId="6FEBAD70"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8</w:t>
            </w:r>
          </w:p>
        </w:tc>
      </w:tr>
      <w:tr w:rsidR="009E428D" w:rsidRPr="009E428D" w14:paraId="5CC81D46" w14:textId="77777777" w:rsidTr="00C07978">
        <w:trPr>
          <w:trHeight w:val="300"/>
        </w:trPr>
        <w:tc>
          <w:tcPr>
            <w:tcW w:w="530" w:type="dxa"/>
            <w:shd w:val="clear" w:color="auto" w:fill="auto"/>
            <w:noWrap/>
            <w:vAlign w:val="bottom"/>
            <w:hideMark/>
          </w:tcPr>
          <w:p w14:paraId="523AFC29"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5</w:t>
            </w:r>
          </w:p>
        </w:tc>
        <w:tc>
          <w:tcPr>
            <w:tcW w:w="5280" w:type="dxa"/>
            <w:shd w:val="clear" w:color="auto" w:fill="auto"/>
            <w:noWrap/>
            <w:vAlign w:val="bottom"/>
            <w:hideMark/>
          </w:tcPr>
          <w:p w14:paraId="3BE896F3" w14:textId="444074B0" w:rsidR="009E428D" w:rsidRPr="009E428D" w:rsidRDefault="00DB36FD" w:rsidP="009E428D">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ЗП</w:t>
            </w:r>
            <w:r w:rsidR="009E428D" w:rsidRPr="009E428D">
              <w:rPr>
                <w:rFonts w:ascii="Calibri" w:eastAsia="Times New Roman" w:hAnsi="Calibri" w:cs="Calibri"/>
                <w:color w:val="000000"/>
                <w:lang w:eastAsia="ru-RU"/>
              </w:rPr>
              <w:t xml:space="preserve"> базовая часть, руб.</w:t>
            </w:r>
          </w:p>
        </w:tc>
        <w:tc>
          <w:tcPr>
            <w:tcW w:w="1800" w:type="dxa"/>
            <w:shd w:val="clear" w:color="auto" w:fill="auto"/>
            <w:noWrap/>
            <w:vAlign w:val="bottom"/>
            <w:hideMark/>
          </w:tcPr>
          <w:p w14:paraId="64F3AAE3"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30000</w:t>
            </w:r>
          </w:p>
        </w:tc>
        <w:tc>
          <w:tcPr>
            <w:tcW w:w="1320" w:type="dxa"/>
            <w:shd w:val="clear" w:color="auto" w:fill="auto"/>
            <w:noWrap/>
            <w:vAlign w:val="bottom"/>
            <w:hideMark/>
          </w:tcPr>
          <w:p w14:paraId="72EFB2A9"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30 000</w:t>
            </w:r>
          </w:p>
        </w:tc>
        <w:tc>
          <w:tcPr>
            <w:tcW w:w="1320" w:type="dxa"/>
            <w:shd w:val="clear" w:color="auto" w:fill="auto"/>
            <w:noWrap/>
            <w:vAlign w:val="bottom"/>
            <w:hideMark/>
          </w:tcPr>
          <w:p w14:paraId="70A5E252"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30 000</w:t>
            </w:r>
          </w:p>
        </w:tc>
        <w:tc>
          <w:tcPr>
            <w:tcW w:w="1320" w:type="dxa"/>
            <w:shd w:val="clear" w:color="auto" w:fill="auto"/>
            <w:noWrap/>
            <w:vAlign w:val="bottom"/>
            <w:hideMark/>
          </w:tcPr>
          <w:p w14:paraId="26E85768"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30 000</w:t>
            </w:r>
          </w:p>
        </w:tc>
        <w:tc>
          <w:tcPr>
            <w:tcW w:w="1320" w:type="dxa"/>
            <w:shd w:val="clear" w:color="auto" w:fill="auto"/>
            <w:noWrap/>
            <w:vAlign w:val="bottom"/>
            <w:hideMark/>
          </w:tcPr>
          <w:p w14:paraId="3A6DEEBF"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30 000</w:t>
            </w:r>
          </w:p>
        </w:tc>
        <w:tc>
          <w:tcPr>
            <w:tcW w:w="1320" w:type="dxa"/>
            <w:shd w:val="clear" w:color="auto" w:fill="auto"/>
            <w:noWrap/>
            <w:vAlign w:val="bottom"/>
            <w:hideMark/>
          </w:tcPr>
          <w:p w14:paraId="266CF78B"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30 000</w:t>
            </w:r>
          </w:p>
        </w:tc>
        <w:tc>
          <w:tcPr>
            <w:tcW w:w="1320" w:type="dxa"/>
            <w:shd w:val="clear" w:color="auto" w:fill="auto"/>
            <w:noWrap/>
            <w:vAlign w:val="bottom"/>
            <w:hideMark/>
          </w:tcPr>
          <w:p w14:paraId="3D616763"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30 000</w:t>
            </w:r>
          </w:p>
        </w:tc>
      </w:tr>
      <w:tr w:rsidR="009E428D" w:rsidRPr="009E428D" w14:paraId="16164C89" w14:textId="77777777" w:rsidTr="00C07978">
        <w:trPr>
          <w:trHeight w:val="300"/>
        </w:trPr>
        <w:tc>
          <w:tcPr>
            <w:tcW w:w="530" w:type="dxa"/>
            <w:shd w:val="clear" w:color="auto" w:fill="auto"/>
            <w:noWrap/>
            <w:vAlign w:val="bottom"/>
            <w:hideMark/>
          </w:tcPr>
          <w:p w14:paraId="0417FE3E"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6</w:t>
            </w:r>
          </w:p>
        </w:tc>
        <w:tc>
          <w:tcPr>
            <w:tcW w:w="5280" w:type="dxa"/>
            <w:shd w:val="clear" w:color="auto" w:fill="auto"/>
            <w:noWrap/>
            <w:vAlign w:val="bottom"/>
            <w:hideMark/>
          </w:tcPr>
          <w:p w14:paraId="27815502" w14:textId="77777777" w:rsidR="009E428D" w:rsidRPr="009E428D" w:rsidRDefault="009E428D" w:rsidP="009E428D">
            <w:pPr>
              <w:spacing w:after="0" w:line="240" w:lineRule="auto"/>
              <w:rPr>
                <w:rFonts w:ascii="Calibri" w:eastAsia="Times New Roman" w:hAnsi="Calibri" w:cs="Calibri"/>
                <w:b/>
                <w:bCs/>
                <w:color w:val="000000"/>
                <w:lang w:eastAsia="ru-RU"/>
              </w:rPr>
            </w:pPr>
            <w:r w:rsidRPr="009E428D">
              <w:rPr>
                <w:rFonts w:ascii="Calibri" w:eastAsia="Times New Roman" w:hAnsi="Calibri" w:cs="Calibri"/>
                <w:b/>
                <w:bCs/>
                <w:color w:val="000000"/>
                <w:lang w:eastAsia="ru-RU"/>
              </w:rPr>
              <w:t>сумма переменных расходов, руб.</w:t>
            </w:r>
          </w:p>
        </w:tc>
        <w:tc>
          <w:tcPr>
            <w:tcW w:w="1800" w:type="dxa"/>
            <w:shd w:val="clear" w:color="auto" w:fill="auto"/>
            <w:noWrap/>
            <w:vAlign w:val="bottom"/>
            <w:hideMark/>
          </w:tcPr>
          <w:p w14:paraId="27A70851" w14:textId="77777777" w:rsidR="009E428D" w:rsidRPr="009E428D" w:rsidRDefault="009E428D" w:rsidP="009E428D">
            <w:pPr>
              <w:spacing w:after="0" w:line="240" w:lineRule="auto"/>
              <w:jc w:val="right"/>
              <w:rPr>
                <w:rFonts w:ascii="Calibri" w:eastAsia="Times New Roman" w:hAnsi="Calibri" w:cs="Calibri"/>
                <w:b/>
                <w:bCs/>
                <w:color w:val="000000"/>
                <w:lang w:eastAsia="ru-RU"/>
              </w:rPr>
            </w:pPr>
            <w:r w:rsidRPr="009E428D">
              <w:rPr>
                <w:rFonts w:ascii="Calibri" w:eastAsia="Times New Roman" w:hAnsi="Calibri" w:cs="Calibri"/>
                <w:b/>
                <w:bCs/>
                <w:color w:val="000000"/>
                <w:lang w:eastAsia="ru-RU"/>
              </w:rPr>
              <w:t>9471630</w:t>
            </w:r>
          </w:p>
        </w:tc>
        <w:tc>
          <w:tcPr>
            <w:tcW w:w="1320" w:type="dxa"/>
            <w:shd w:val="clear" w:color="auto" w:fill="auto"/>
            <w:noWrap/>
            <w:vAlign w:val="bottom"/>
            <w:hideMark/>
          </w:tcPr>
          <w:p w14:paraId="4DF6D60E" w14:textId="77777777" w:rsidR="009E428D" w:rsidRPr="009E428D" w:rsidRDefault="009E428D" w:rsidP="009E428D">
            <w:pPr>
              <w:spacing w:after="0" w:line="240" w:lineRule="auto"/>
              <w:jc w:val="right"/>
              <w:rPr>
                <w:rFonts w:ascii="Calibri" w:eastAsia="Times New Roman" w:hAnsi="Calibri" w:cs="Calibri"/>
                <w:b/>
                <w:bCs/>
                <w:color w:val="000000"/>
                <w:lang w:eastAsia="ru-RU"/>
              </w:rPr>
            </w:pPr>
            <w:r w:rsidRPr="009E428D">
              <w:rPr>
                <w:rFonts w:ascii="Calibri" w:eastAsia="Times New Roman" w:hAnsi="Calibri" w:cs="Calibri"/>
                <w:b/>
                <w:bCs/>
                <w:color w:val="000000"/>
                <w:lang w:eastAsia="ru-RU"/>
              </w:rPr>
              <w:t>11 589 247</w:t>
            </w:r>
          </w:p>
        </w:tc>
        <w:tc>
          <w:tcPr>
            <w:tcW w:w="1320" w:type="dxa"/>
            <w:shd w:val="clear" w:color="auto" w:fill="auto"/>
            <w:noWrap/>
            <w:vAlign w:val="bottom"/>
            <w:hideMark/>
          </w:tcPr>
          <w:p w14:paraId="117EADA2" w14:textId="77777777" w:rsidR="009E428D" w:rsidRPr="009E428D" w:rsidRDefault="009E428D" w:rsidP="009E428D">
            <w:pPr>
              <w:spacing w:after="0" w:line="240" w:lineRule="auto"/>
              <w:jc w:val="right"/>
              <w:rPr>
                <w:rFonts w:ascii="Calibri" w:eastAsia="Times New Roman" w:hAnsi="Calibri" w:cs="Calibri"/>
                <w:b/>
                <w:bCs/>
                <w:color w:val="000000"/>
                <w:lang w:eastAsia="ru-RU"/>
              </w:rPr>
            </w:pPr>
            <w:r w:rsidRPr="009E428D">
              <w:rPr>
                <w:rFonts w:ascii="Calibri" w:eastAsia="Times New Roman" w:hAnsi="Calibri" w:cs="Calibri"/>
                <w:b/>
                <w:bCs/>
                <w:color w:val="000000"/>
                <w:lang w:eastAsia="ru-RU"/>
              </w:rPr>
              <w:t>13 249 784</w:t>
            </w:r>
          </w:p>
        </w:tc>
        <w:tc>
          <w:tcPr>
            <w:tcW w:w="1320" w:type="dxa"/>
            <w:shd w:val="clear" w:color="auto" w:fill="auto"/>
            <w:noWrap/>
            <w:vAlign w:val="bottom"/>
            <w:hideMark/>
          </w:tcPr>
          <w:p w14:paraId="43D7CB76" w14:textId="77777777" w:rsidR="009E428D" w:rsidRPr="009E428D" w:rsidRDefault="009E428D" w:rsidP="009E428D">
            <w:pPr>
              <w:spacing w:after="0" w:line="240" w:lineRule="auto"/>
              <w:jc w:val="right"/>
              <w:rPr>
                <w:rFonts w:ascii="Calibri" w:eastAsia="Times New Roman" w:hAnsi="Calibri" w:cs="Calibri"/>
                <w:b/>
                <w:bCs/>
                <w:color w:val="000000"/>
                <w:lang w:eastAsia="ru-RU"/>
              </w:rPr>
            </w:pPr>
            <w:r w:rsidRPr="009E428D">
              <w:rPr>
                <w:rFonts w:ascii="Calibri" w:eastAsia="Times New Roman" w:hAnsi="Calibri" w:cs="Calibri"/>
                <w:b/>
                <w:bCs/>
                <w:color w:val="000000"/>
                <w:lang w:eastAsia="ru-RU"/>
              </w:rPr>
              <w:t>15 260 486</w:t>
            </w:r>
          </w:p>
        </w:tc>
        <w:tc>
          <w:tcPr>
            <w:tcW w:w="1320" w:type="dxa"/>
            <w:shd w:val="clear" w:color="auto" w:fill="auto"/>
            <w:noWrap/>
            <w:vAlign w:val="bottom"/>
            <w:hideMark/>
          </w:tcPr>
          <w:p w14:paraId="48A53CC4" w14:textId="77777777" w:rsidR="009E428D" w:rsidRPr="009E428D" w:rsidRDefault="009E428D" w:rsidP="009E428D">
            <w:pPr>
              <w:spacing w:after="0" w:line="240" w:lineRule="auto"/>
              <w:jc w:val="right"/>
              <w:rPr>
                <w:rFonts w:ascii="Calibri" w:eastAsia="Times New Roman" w:hAnsi="Calibri" w:cs="Calibri"/>
                <w:b/>
                <w:bCs/>
                <w:color w:val="000000"/>
                <w:lang w:eastAsia="ru-RU"/>
              </w:rPr>
            </w:pPr>
            <w:r w:rsidRPr="009E428D">
              <w:rPr>
                <w:rFonts w:ascii="Calibri" w:eastAsia="Times New Roman" w:hAnsi="Calibri" w:cs="Calibri"/>
                <w:b/>
                <w:bCs/>
                <w:color w:val="000000"/>
                <w:lang w:eastAsia="ru-RU"/>
              </w:rPr>
              <w:t>17 564 214</w:t>
            </w:r>
          </w:p>
        </w:tc>
        <w:tc>
          <w:tcPr>
            <w:tcW w:w="1320" w:type="dxa"/>
            <w:shd w:val="clear" w:color="auto" w:fill="auto"/>
            <w:noWrap/>
            <w:vAlign w:val="bottom"/>
            <w:hideMark/>
          </w:tcPr>
          <w:p w14:paraId="06190F50" w14:textId="77777777" w:rsidR="009E428D" w:rsidRPr="009E428D" w:rsidRDefault="009E428D" w:rsidP="009E428D">
            <w:pPr>
              <w:spacing w:after="0" w:line="240" w:lineRule="auto"/>
              <w:jc w:val="right"/>
              <w:rPr>
                <w:rFonts w:ascii="Calibri" w:eastAsia="Times New Roman" w:hAnsi="Calibri" w:cs="Calibri"/>
                <w:b/>
                <w:bCs/>
                <w:color w:val="000000"/>
                <w:lang w:eastAsia="ru-RU"/>
              </w:rPr>
            </w:pPr>
            <w:r w:rsidRPr="009E428D">
              <w:rPr>
                <w:rFonts w:ascii="Calibri" w:eastAsia="Times New Roman" w:hAnsi="Calibri" w:cs="Calibri"/>
                <w:b/>
                <w:bCs/>
                <w:color w:val="000000"/>
                <w:lang w:eastAsia="ru-RU"/>
              </w:rPr>
              <w:t>20 214 788</w:t>
            </w:r>
          </w:p>
        </w:tc>
        <w:tc>
          <w:tcPr>
            <w:tcW w:w="1320" w:type="dxa"/>
            <w:shd w:val="clear" w:color="auto" w:fill="auto"/>
            <w:noWrap/>
            <w:vAlign w:val="bottom"/>
            <w:hideMark/>
          </w:tcPr>
          <w:p w14:paraId="0A6D16F4" w14:textId="77777777" w:rsidR="009E428D" w:rsidRPr="009E428D" w:rsidRDefault="009E428D" w:rsidP="009E428D">
            <w:pPr>
              <w:spacing w:after="0" w:line="240" w:lineRule="auto"/>
              <w:jc w:val="right"/>
              <w:rPr>
                <w:rFonts w:ascii="Calibri" w:eastAsia="Times New Roman" w:hAnsi="Calibri" w:cs="Calibri"/>
                <w:b/>
                <w:bCs/>
                <w:color w:val="000000"/>
                <w:lang w:eastAsia="ru-RU"/>
              </w:rPr>
            </w:pPr>
            <w:r w:rsidRPr="009E428D">
              <w:rPr>
                <w:rFonts w:ascii="Calibri" w:eastAsia="Times New Roman" w:hAnsi="Calibri" w:cs="Calibri"/>
                <w:b/>
                <w:bCs/>
                <w:color w:val="000000"/>
                <w:lang w:eastAsia="ru-RU"/>
              </w:rPr>
              <w:t>23 264 235</w:t>
            </w:r>
          </w:p>
        </w:tc>
      </w:tr>
      <w:tr w:rsidR="009E428D" w:rsidRPr="009E428D" w14:paraId="777EA108" w14:textId="77777777" w:rsidTr="00C07978">
        <w:trPr>
          <w:trHeight w:val="300"/>
        </w:trPr>
        <w:tc>
          <w:tcPr>
            <w:tcW w:w="530" w:type="dxa"/>
            <w:shd w:val="clear" w:color="auto" w:fill="auto"/>
            <w:noWrap/>
            <w:vAlign w:val="bottom"/>
            <w:hideMark/>
          </w:tcPr>
          <w:p w14:paraId="7082D897"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7</w:t>
            </w:r>
          </w:p>
        </w:tc>
        <w:tc>
          <w:tcPr>
            <w:tcW w:w="5280" w:type="dxa"/>
            <w:shd w:val="clear" w:color="auto" w:fill="auto"/>
            <w:noWrap/>
            <w:vAlign w:val="bottom"/>
            <w:hideMark/>
          </w:tcPr>
          <w:p w14:paraId="66BC1B3B" w14:textId="77777777" w:rsidR="009E428D" w:rsidRPr="009E428D" w:rsidRDefault="009E428D" w:rsidP="009E428D">
            <w:pPr>
              <w:spacing w:after="0" w:line="240" w:lineRule="auto"/>
              <w:rPr>
                <w:rFonts w:ascii="Calibri" w:eastAsia="Times New Roman" w:hAnsi="Calibri" w:cs="Calibri"/>
                <w:color w:val="000000"/>
                <w:lang w:eastAsia="ru-RU"/>
              </w:rPr>
            </w:pPr>
            <w:r w:rsidRPr="009E428D">
              <w:rPr>
                <w:rFonts w:ascii="Calibri" w:eastAsia="Times New Roman" w:hAnsi="Calibri" w:cs="Calibri"/>
                <w:color w:val="000000"/>
                <w:lang w:eastAsia="ru-RU"/>
              </w:rPr>
              <w:t>закупка товара, руб.</w:t>
            </w:r>
          </w:p>
        </w:tc>
        <w:tc>
          <w:tcPr>
            <w:tcW w:w="1800" w:type="dxa"/>
            <w:shd w:val="clear" w:color="auto" w:fill="auto"/>
            <w:noWrap/>
            <w:vAlign w:val="bottom"/>
            <w:hideMark/>
          </w:tcPr>
          <w:p w14:paraId="596D825F"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8747395</w:t>
            </w:r>
          </w:p>
        </w:tc>
        <w:tc>
          <w:tcPr>
            <w:tcW w:w="1320" w:type="dxa"/>
            <w:shd w:val="clear" w:color="auto" w:fill="auto"/>
            <w:noWrap/>
            <w:vAlign w:val="bottom"/>
            <w:hideMark/>
          </w:tcPr>
          <w:p w14:paraId="592F4B7B"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10 059 504</w:t>
            </w:r>
          </w:p>
        </w:tc>
        <w:tc>
          <w:tcPr>
            <w:tcW w:w="1320" w:type="dxa"/>
            <w:shd w:val="clear" w:color="auto" w:fill="auto"/>
            <w:noWrap/>
            <w:vAlign w:val="bottom"/>
            <w:hideMark/>
          </w:tcPr>
          <w:p w14:paraId="066F86C7"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11 568 430</w:t>
            </w:r>
          </w:p>
        </w:tc>
        <w:tc>
          <w:tcPr>
            <w:tcW w:w="1320" w:type="dxa"/>
            <w:shd w:val="clear" w:color="auto" w:fill="auto"/>
            <w:noWrap/>
            <w:vAlign w:val="bottom"/>
            <w:hideMark/>
          </w:tcPr>
          <w:p w14:paraId="7F9232A4"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13 303 694</w:t>
            </w:r>
          </w:p>
        </w:tc>
        <w:tc>
          <w:tcPr>
            <w:tcW w:w="1320" w:type="dxa"/>
            <w:shd w:val="clear" w:color="auto" w:fill="auto"/>
            <w:noWrap/>
            <w:vAlign w:val="bottom"/>
            <w:hideMark/>
          </w:tcPr>
          <w:p w14:paraId="26ADC02E"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15 299 249</w:t>
            </w:r>
          </w:p>
        </w:tc>
        <w:tc>
          <w:tcPr>
            <w:tcW w:w="1320" w:type="dxa"/>
            <w:shd w:val="clear" w:color="auto" w:fill="auto"/>
            <w:noWrap/>
            <w:vAlign w:val="bottom"/>
            <w:hideMark/>
          </w:tcPr>
          <w:p w14:paraId="72B26F43"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17 594 136</w:t>
            </w:r>
          </w:p>
        </w:tc>
        <w:tc>
          <w:tcPr>
            <w:tcW w:w="1320" w:type="dxa"/>
            <w:shd w:val="clear" w:color="auto" w:fill="auto"/>
            <w:noWrap/>
            <w:vAlign w:val="bottom"/>
            <w:hideMark/>
          </w:tcPr>
          <w:p w14:paraId="42635347"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20 233 256</w:t>
            </w:r>
          </w:p>
        </w:tc>
      </w:tr>
      <w:tr w:rsidR="009E428D" w:rsidRPr="009E428D" w14:paraId="74998317" w14:textId="77777777" w:rsidTr="00C07978">
        <w:trPr>
          <w:trHeight w:val="300"/>
        </w:trPr>
        <w:tc>
          <w:tcPr>
            <w:tcW w:w="530" w:type="dxa"/>
            <w:shd w:val="clear" w:color="auto" w:fill="auto"/>
            <w:noWrap/>
            <w:vAlign w:val="bottom"/>
            <w:hideMark/>
          </w:tcPr>
          <w:p w14:paraId="4FF4B2BB"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8</w:t>
            </w:r>
          </w:p>
        </w:tc>
        <w:tc>
          <w:tcPr>
            <w:tcW w:w="5280" w:type="dxa"/>
            <w:shd w:val="clear" w:color="auto" w:fill="auto"/>
            <w:noWrap/>
            <w:vAlign w:val="bottom"/>
            <w:hideMark/>
          </w:tcPr>
          <w:p w14:paraId="79798F77" w14:textId="77777777" w:rsidR="009E428D" w:rsidRPr="009E428D" w:rsidRDefault="009E428D" w:rsidP="009E428D">
            <w:pPr>
              <w:spacing w:after="0" w:line="240" w:lineRule="auto"/>
              <w:rPr>
                <w:rFonts w:ascii="Calibri" w:eastAsia="Times New Roman" w:hAnsi="Calibri" w:cs="Calibri"/>
                <w:color w:val="000000"/>
                <w:lang w:eastAsia="ru-RU"/>
              </w:rPr>
            </w:pPr>
            <w:r w:rsidRPr="009E428D">
              <w:rPr>
                <w:rFonts w:ascii="Calibri" w:eastAsia="Times New Roman" w:hAnsi="Calibri" w:cs="Calibri"/>
                <w:color w:val="000000"/>
                <w:lang w:eastAsia="ru-RU"/>
              </w:rPr>
              <w:t>услуги привлечения и консультации, руб.</w:t>
            </w:r>
          </w:p>
        </w:tc>
        <w:tc>
          <w:tcPr>
            <w:tcW w:w="1800" w:type="dxa"/>
            <w:shd w:val="clear" w:color="auto" w:fill="auto"/>
            <w:noWrap/>
            <w:vAlign w:val="bottom"/>
            <w:hideMark/>
          </w:tcPr>
          <w:p w14:paraId="4781B8C6"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603429</w:t>
            </w:r>
          </w:p>
        </w:tc>
        <w:tc>
          <w:tcPr>
            <w:tcW w:w="1320" w:type="dxa"/>
            <w:shd w:val="clear" w:color="auto" w:fill="auto"/>
            <w:noWrap/>
            <w:vAlign w:val="bottom"/>
            <w:hideMark/>
          </w:tcPr>
          <w:p w14:paraId="569A572D"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693 943</w:t>
            </w:r>
          </w:p>
        </w:tc>
        <w:tc>
          <w:tcPr>
            <w:tcW w:w="1320" w:type="dxa"/>
            <w:shd w:val="clear" w:color="auto" w:fill="auto"/>
            <w:noWrap/>
            <w:vAlign w:val="bottom"/>
            <w:hideMark/>
          </w:tcPr>
          <w:p w14:paraId="7A0F2B9E"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798 035</w:t>
            </w:r>
          </w:p>
        </w:tc>
        <w:tc>
          <w:tcPr>
            <w:tcW w:w="1320" w:type="dxa"/>
            <w:shd w:val="clear" w:color="auto" w:fill="auto"/>
            <w:noWrap/>
            <w:vAlign w:val="bottom"/>
            <w:hideMark/>
          </w:tcPr>
          <w:p w14:paraId="3309372C"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917 740</w:t>
            </w:r>
          </w:p>
        </w:tc>
        <w:tc>
          <w:tcPr>
            <w:tcW w:w="1320" w:type="dxa"/>
            <w:shd w:val="clear" w:color="auto" w:fill="auto"/>
            <w:noWrap/>
            <w:vAlign w:val="bottom"/>
            <w:hideMark/>
          </w:tcPr>
          <w:p w14:paraId="039666AF"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1 055 401</w:t>
            </w:r>
          </w:p>
        </w:tc>
        <w:tc>
          <w:tcPr>
            <w:tcW w:w="1320" w:type="dxa"/>
            <w:shd w:val="clear" w:color="auto" w:fill="auto"/>
            <w:noWrap/>
            <w:vAlign w:val="bottom"/>
            <w:hideMark/>
          </w:tcPr>
          <w:p w14:paraId="3BEDF6EE"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1 213 711</w:t>
            </w:r>
          </w:p>
        </w:tc>
        <w:tc>
          <w:tcPr>
            <w:tcW w:w="1320" w:type="dxa"/>
            <w:shd w:val="clear" w:color="auto" w:fill="auto"/>
            <w:noWrap/>
            <w:vAlign w:val="bottom"/>
            <w:hideMark/>
          </w:tcPr>
          <w:p w14:paraId="3326DA82"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1 395 768</w:t>
            </w:r>
          </w:p>
        </w:tc>
      </w:tr>
      <w:tr w:rsidR="00C07978" w:rsidRPr="009E428D" w14:paraId="148ECEC8" w14:textId="77777777" w:rsidTr="00C07978">
        <w:trPr>
          <w:trHeight w:val="300"/>
        </w:trPr>
        <w:tc>
          <w:tcPr>
            <w:tcW w:w="530" w:type="dxa"/>
            <w:shd w:val="clear" w:color="auto" w:fill="auto"/>
            <w:noWrap/>
            <w:vAlign w:val="bottom"/>
            <w:hideMark/>
          </w:tcPr>
          <w:p w14:paraId="40470FB4"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9</w:t>
            </w:r>
          </w:p>
        </w:tc>
        <w:tc>
          <w:tcPr>
            <w:tcW w:w="5280" w:type="dxa"/>
            <w:shd w:val="clear" w:color="000000" w:fill="00B050"/>
            <w:noWrap/>
            <w:vAlign w:val="bottom"/>
            <w:hideMark/>
          </w:tcPr>
          <w:p w14:paraId="01323A18" w14:textId="4C903E2A" w:rsidR="009E428D" w:rsidRPr="009E428D" w:rsidRDefault="00DB36FD" w:rsidP="009E428D">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ЗП</w:t>
            </w:r>
            <w:r w:rsidR="009E428D" w:rsidRPr="009E428D">
              <w:rPr>
                <w:rFonts w:ascii="Calibri" w:eastAsia="Times New Roman" w:hAnsi="Calibri" w:cs="Calibri"/>
                <w:color w:val="000000"/>
                <w:lang w:eastAsia="ru-RU"/>
              </w:rPr>
              <w:t xml:space="preserve"> премиальная часть</w:t>
            </w:r>
          </w:p>
        </w:tc>
        <w:tc>
          <w:tcPr>
            <w:tcW w:w="1800" w:type="dxa"/>
            <w:shd w:val="clear" w:color="000000" w:fill="00B050"/>
            <w:noWrap/>
            <w:vAlign w:val="bottom"/>
            <w:hideMark/>
          </w:tcPr>
          <w:p w14:paraId="7EEB6C0D"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84480</w:t>
            </w:r>
          </w:p>
        </w:tc>
        <w:tc>
          <w:tcPr>
            <w:tcW w:w="1320" w:type="dxa"/>
            <w:shd w:val="clear" w:color="000000" w:fill="00B050"/>
            <w:noWrap/>
            <w:vAlign w:val="bottom"/>
            <w:hideMark/>
          </w:tcPr>
          <w:p w14:paraId="289D3DEA"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97 152</w:t>
            </w:r>
          </w:p>
        </w:tc>
        <w:tc>
          <w:tcPr>
            <w:tcW w:w="1320" w:type="dxa"/>
            <w:shd w:val="clear" w:color="000000" w:fill="00B050"/>
            <w:noWrap/>
            <w:vAlign w:val="bottom"/>
            <w:hideMark/>
          </w:tcPr>
          <w:p w14:paraId="335CFD85"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111 725</w:t>
            </w:r>
          </w:p>
        </w:tc>
        <w:tc>
          <w:tcPr>
            <w:tcW w:w="1320" w:type="dxa"/>
            <w:shd w:val="clear" w:color="000000" w:fill="00B050"/>
            <w:noWrap/>
            <w:vAlign w:val="bottom"/>
            <w:hideMark/>
          </w:tcPr>
          <w:p w14:paraId="1176A40C"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128 484</w:t>
            </w:r>
          </w:p>
        </w:tc>
        <w:tc>
          <w:tcPr>
            <w:tcW w:w="1320" w:type="dxa"/>
            <w:shd w:val="clear" w:color="000000" w:fill="00B050"/>
            <w:noWrap/>
            <w:vAlign w:val="bottom"/>
            <w:hideMark/>
          </w:tcPr>
          <w:p w14:paraId="0F8013D7"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147 756</w:t>
            </w:r>
          </w:p>
        </w:tc>
        <w:tc>
          <w:tcPr>
            <w:tcW w:w="1320" w:type="dxa"/>
            <w:shd w:val="clear" w:color="000000" w:fill="00B050"/>
            <w:noWrap/>
            <w:vAlign w:val="bottom"/>
            <w:hideMark/>
          </w:tcPr>
          <w:p w14:paraId="3F85CA6A"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169 920</w:t>
            </w:r>
          </w:p>
        </w:tc>
        <w:tc>
          <w:tcPr>
            <w:tcW w:w="1320" w:type="dxa"/>
            <w:shd w:val="clear" w:color="000000" w:fill="00B050"/>
            <w:noWrap/>
            <w:vAlign w:val="bottom"/>
            <w:hideMark/>
          </w:tcPr>
          <w:p w14:paraId="0AB31DE7"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195 407</w:t>
            </w:r>
          </w:p>
        </w:tc>
      </w:tr>
      <w:tr w:rsidR="00C07978" w:rsidRPr="009E428D" w14:paraId="0769D950" w14:textId="77777777" w:rsidTr="00C07978">
        <w:trPr>
          <w:trHeight w:val="300"/>
        </w:trPr>
        <w:tc>
          <w:tcPr>
            <w:tcW w:w="530" w:type="dxa"/>
            <w:shd w:val="clear" w:color="auto" w:fill="auto"/>
            <w:noWrap/>
            <w:vAlign w:val="bottom"/>
            <w:hideMark/>
          </w:tcPr>
          <w:p w14:paraId="459F9A69"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10</w:t>
            </w:r>
          </w:p>
        </w:tc>
        <w:tc>
          <w:tcPr>
            <w:tcW w:w="5280" w:type="dxa"/>
            <w:shd w:val="clear" w:color="000000" w:fill="FFC000"/>
            <w:noWrap/>
            <w:vAlign w:val="bottom"/>
            <w:hideMark/>
          </w:tcPr>
          <w:p w14:paraId="16F37A20" w14:textId="77777777" w:rsidR="009E428D" w:rsidRPr="009E428D" w:rsidRDefault="009E428D" w:rsidP="009E428D">
            <w:pPr>
              <w:spacing w:after="0" w:line="240" w:lineRule="auto"/>
              <w:rPr>
                <w:rFonts w:ascii="Calibri" w:eastAsia="Times New Roman" w:hAnsi="Calibri" w:cs="Calibri"/>
                <w:color w:val="000000"/>
                <w:lang w:eastAsia="ru-RU"/>
              </w:rPr>
            </w:pPr>
            <w:r w:rsidRPr="009E428D">
              <w:rPr>
                <w:rFonts w:ascii="Calibri" w:eastAsia="Times New Roman" w:hAnsi="Calibri" w:cs="Calibri"/>
                <w:color w:val="000000"/>
                <w:lang w:eastAsia="ru-RU"/>
              </w:rPr>
              <w:t>ЗП налоги (НДФЛ ПФР СОЦ), руб.</w:t>
            </w:r>
          </w:p>
        </w:tc>
        <w:tc>
          <w:tcPr>
            <w:tcW w:w="1800" w:type="dxa"/>
            <w:shd w:val="clear" w:color="000000" w:fill="FFC000"/>
            <w:noWrap/>
            <w:vAlign w:val="bottom"/>
            <w:hideMark/>
          </w:tcPr>
          <w:p w14:paraId="15A0D826"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36326</w:t>
            </w:r>
          </w:p>
        </w:tc>
        <w:tc>
          <w:tcPr>
            <w:tcW w:w="1320" w:type="dxa"/>
            <w:shd w:val="clear" w:color="000000" w:fill="FFC000"/>
            <w:noWrap/>
            <w:vAlign w:val="bottom"/>
            <w:hideMark/>
          </w:tcPr>
          <w:p w14:paraId="5690D7F6"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41 775</w:t>
            </w:r>
          </w:p>
        </w:tc>
        <w:tc>
          <w:tcPr>
            <w:tcW w:w="1320" w:type="dxa"/>
            <w:shd w:val="clear" w:color="000000" w:fill="FFC000"/>
            <w:noWrap/>
            <w:vAlign w:val="bottom"/>
            <w:hideMark/>
          </w:tcPr>
          <w:p w14:paraId="0DB9CE03"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48 042</w:t>
            </w:r>
          </w:p>
        </w:tc>
        <w:tc>
          <w:tcPr>
            <w:tcW w:w="1320" w:type="dxa"/>
            <w:shd w:val="clear" w:color="000000" w:fill="FFC000"/>
            <w:noWrap/>
            <w:vAlign w:val="bottom"/>
            <w:hideMark/>
          </w:tcPr>
          <w:p w14:paraId="2C21142B"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55 248</w:t>
            </w:r>
          </w:p>
        </w:tc>
        <w:tc>
          <w:tcPr>
            <w:tcW w:w="1320" w:type="dxa"/>
            <w:shd w:val="clear" w:color="000000" w:fill="FFC000"/>
            <w:noWrap/>
            <w:vAlign w:val="bottom"/>
            <w:hideMark/>
          </w:tcPr>
          <w:p w14:paraId="0C0F8F9D"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63 535</w:t>
            </w:r>
          </w:p>
        </w:tc>
        <w:tc>
          <w:tcPr>
            <w:tcW w:w="1320" w:type="dxa"/>
            <w:shd w:val="clear" w:color="000000" w:fill="FFC000"/>
            <w:noWrap/>
            <w:vAlign w:val="bottom"/>
            <w:hideMark/>
          </w:tcPr>
          <w:p w14:paraId="4C053348"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73 065</w:t>
            </w:r>
          </w:p>
        </w:tc>
        <w:tc>
          <w:tcPr>
            <w:tcW w:w="1320" w:type="dxa"/>
            <w:shd w:val="clear" w:color="000000" w:fill="FFC000"/>
            <w:noWrap/>
            <w:vAlign w:val="bottom"/>
            <w:hideMark/>
          </w:tcPr>
          <w:p w14:paraId="7E8D224D"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84 025</w:t>
            </w:r>
          </w:p>
        </w:tc>
      </w:tr>
      <w:tr w:rsidR="00C07978" w:rsidRPr="009E428D" w14:paraId="3DE536EC" w14:textId="77777777" w:rsidTr="00C07978">
        <w:trPr>
          <w:trHeight w:val="300"/>
        </w:trPr>
        <w:tc>
          <w:tcPr>
            <w:tcW w:w="530" w:type="dxa"/>
            <w:shd w:val="clear" w:color="auto" w:fill="auto"/>
            <w:noWrap/>
            <w:vAlign w:val="bottom"/>
            <w:hideMark/>
          </w:tcPr>
          <w:p w14:paraId="02C296ED"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11</w:t>
            </w:r>
          </w:p>
        </w:tc>
        <w:tc>
          <w:tcPr>
            <w:tcW w:w="5280" w:type="dxa"/>
            <w:shd w:val="clear" w:color="000000" w:fill="FFC000"/>
            <w:noWrap/>
            <w:vAlign w:val="bottom"/>
            <w:hideMark/>
          </w:tcPr>
          <w:p w14:paraId="7E24B2CC" w14:textId="1845CF73" w:rsidR="009E428D" w:rsidRPr="009E428D" w:rsidRDefault="009E428D" w:rsidP="009E428D">
            <w:pPr>
              <w:spacing w:after="0" w:line="240" w:lineRule="auto"/>
              <w:rPr>
                <w:rFonts w:ascii="Calibri" w:eastAsia="Times New Roman" w:hAnsi="Calibri" w:cs="Calibri"/>
                <w:color w:val="000000"/>
                <w:lang w:eastAsia="ru-RU"/>
              </w:rPr>
            </w:pPr>
            <w:r w:rsidRPr="009E428D">
              <w:rPr>
                <w:rFonts w:ascii="Calibri" w:eastAsia="Times New Roman" w:hAnsi="Calibri" w:cs="Calibri"/>
                <w:color w:val="000000"/>
                <w:lang w:eastAsia="ru-RU"/>
              </w:rPr>
              <w:t>НДС 20</w:t>
            </w:r>
            <w:r w:rsidR="003E17FE">
              <w:rPr>
                <w:rFonts w:ascii="Calibri" w:eastAsia="Times New Roman" w:hAnsi="Calibri" w:cs="Calibri"/>
                <w:color w:val="000000"/>
                <w:lang w:eastAsia="ru-RU"/>
              </w:rPr>
              <w:t>%</w:t>
            </w:r>
            <w:r w:rsidRPr="009E428D">
              <w:rPr>
                <w:rFonts w:ascii="Calibri" w:eastAsia="Times New Roman" w:hAnsi="Calibri" w:cs="Calibri"/>
                <w:color w:val="000000"/>
                <w:lang w:eastAsia="ru-RU"/>
              </w:rPr>
              <w:t>, руб.</w:t>
            </w:r>
          </w:p>
        </w:tc>
        <w:tc>
          <w:tcPr>
            <w:tcW w:w="1800" w:type="dxa"/>
            <w:shd w:val="clear" w:color="000000" w:fill="FFC000"/>
            <w:noWrap/>
            <w:vAlign w:val="bottom"/>
            <w:hideMark/>
          </w:tcPr>
          <w:p w14:paraId="60EC3EDC"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597236</w:t>
            </w:r>
          </w:p>
        </w:tc>
        <w:tc>
          <w:tcPr>
            <w:tcW w:w="1320" w:type="dxa"/>
            <w:shd w:val="clear" w:color="000000" w:fill="FFC000"/>
            <w:noWrap/>
            <w:vAlign w:val="bottom"/>
            <w:hideMark/>
          </w:tcPr>
          <w:p w14:paraId="62346D57"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696 872</w:t>
            </w:r>
          </w:p>
        </w:tc>
        <w:tc>
          <w:tcPr>
            <w:tcW w:w="1320" w:type="dxa"/>
            <w:shd w:val="clear" w:color="000000" w:fill="FFC000"/>
            <w:noWrap/>
            <w:vAlign w:val="bottom"/>
            <w:hideMark/>
          </w:tcPr>
          <w:p w14:paraId="10538045"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723 553</w:t>
            </w:r>
          </w:p>
        </w:tc>
        <w:tc>
          <w:tcPr>
            <w:tcW w:w="1320" w:type="dxa"/>
            <w:shd w:val="clear" w:color="000000" w:fill="FFC000"/>
            <w:noWrap/>
            <w:vAlign w:val="bottom"/>
            <w:hideMark/>
          </w:tcPr>
          <w:p w14:paraId="6E6C8C7D"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855 320</w:t>
            </w:r>
          </w:p>
        </w:tc>
        <w:tc>
          <w:tcPr>
            <w:tcW w:w="1320" w:type="dxa"/>
            <w:shd w:val="clear" w:color="000000" w:fill="FFC000"/>
            <w:noWrap/>
            <w:vAlign w:val="bottom"/>
            <w:hideMark/>
          </w:tcPr>
          <w:p w14:paraId="555684CE"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998 273</w:t>
            </w:r>
          </w:p>
        </w:tc>
        <w:tc>
          <w:tcPr>
            <w:tcW w:w="1320" w:type="dxa"/>
            <w:shd w:val="clear" w:color="000000" w:fill="FFC000"/>
            <w:noWrap/>
            <w:vAlign w:val="bottom"/>
            <w:hideMark/>
          </w:tcPr>
          <w:p w14:paraId="7331B42A"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1 163 957</w:t>
            </w:r>
          </w:p>
        </w:tc>
        <w:tc>
          <w:tcPr>
            <w:tcW w:w="1320" w:type="dxa"/>
            <w:shd w:val="clear" w:color="000000" w:fill="FFC000"/>
            <w:noWrap/>
            <w:vAlign w:val="bottom"/>
            <w:hideMark/>
          </w:tcPr>
          <w:p w14:paraId="54D9AD96"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1 355 779</w:t>
            </w:r>
          </w:p>
        </w:tc>
      </w:tr>
      <w:tr w:rsidR="009E428D" w:rsidRPr="009E428D" w14:paraId="1E13A119" w14:textId="77777777" w:rsidTr="00C07978">
        <w:trPr>
          <w:trHeight w:val="300"/>
        </w:trPr>
        <w:tc>
          <w:tcPr>
            <w:tcW w:w="530" w:type="dxa"/>
            <w:shd w:val="clear" w:color="auto" w:fill="auto"/>
            <w:noWrap/>
            <w:vAlign w:val="bottom"/>
            <w:hideMark/>
          </w:tcPr>
          <w:p w14:paraId="1D78D700"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12</w:t>
            </w:r>
          </w:p>
        </w:tc>
        <w:tc>
          <w:tcPr>
            <w:tcW w:w="5280" w:type="dxa"/>
            <w:shd w:val="clear" w:color="auto" w:fill="auto"/>
            <w:noWrap/>
            <w:vAlign w:val="bottom"/>
            <w:hideMark/>
          </w:tcPr>
          <w:p w14:paraId="3FDCD79E" w14:textId="77777777" w:rsidR="009E428D" w:rsidRPr="009E428D" w:rsidRDefault="009E428D" w:rsidP="009E428D">
            <w:pPr>
              <w:spacing w:after="0" w:line="240" w:lineRule="auto"/>
              <w:rPr>
                <w:rFonts w:ascii="Calibri" w:eastAsia="Times New Roman" w:hAnsi="Calibri" w:cs="Calibri"/>
                <w:b/>
                <w:bCs/>
                <w:color w:val="000000"/>
                <w:lang w:eastAsia="ru-RU"/>
              </w:rPr>
            </w:pPr>
            <w:r w:rsidRPr="009E428D">
              <w:rPr>
                <w:rFonts w:ascii="Calibri" w:eastAsia="Times New Roman" w:hAnsi="Calibri" w:cs="Calibri"/>
                <w:b/>
                <w:bCs/>
                <w:color w:val="000000"/>
                <w:lang w:eastAsia="ru-RU"/>
              </w:rPr>
              <w:t>сумма постоянных расходов, руб.</w:t>
            </w:r>
          </w:p>
        </w:tc>
        <w:tc>
          <w:tcPr>
            <w:tcW w:w="1800" w:type="dxa"/>
            <w:shd w:val="clear" w:color="auto" w:fill="auto"/>
            <w:noWrap/>
            <w:vAlign w:val="bottom"/>
            <w:hideMark/>
          </w:tcPr>
          <w:p w14:paraId="1648A038" w14:textId="77777777" w:rsidR="009E428D" w:rsidRPr="009E428D" w:rsidRDefault="009E428D" w:rsidP="009E428D">
            <w:pPr>
              <w:spacing w:after="0" w:line="240" w:lineRule="auto"/>
              <w:jc w:val="right"/>
              <w:rPr>
                <w:rFonts w:ascii="Calibri" w:eastAsia="Times New Roman" w:hAnsi="Calibri" w:cs="Calibri"/>
                <w:b/>
                <w:bCs/>
                <w:color w:val="000000"/>
                <w:lang w:eastAsia="ru-RU"/>
              </w:rPr>
            </w:pPr>
            <w:r w:rsidRPr="009E428D">
              <w:rPr>
                <w:rFonts w:ascii="Calibri" w:eastAsia="Times New Roman" w:hAnsi="Calibri" w:cs="Calibri"/>
                <w:b/>
                <w:bCs/>
                <w:color w:val="000000"/>
                <w:lang w:eastAsia="ru-RU"/>
              </w:rPr>
              <w:t>731600</w:t>
            </w:r>
          </w:p>
        </w:tc>
        <w:tc>
          <w:tcPr>
            <w:tcW w:w="1320" w:type="dxa"/>
            <w:shd w:val="clear" w:color="auto" w:fill="auto"/>
            <w:noWrap/>
            <w:vAlign w:val="bottom"/>
            <w:hideMark/>
          </w:tcPr>
          <w:p w14:paraId="7B373352" w14:textId="77777777" w:rsidR="009E428D" w:rsidRPr="009E428D" w:rsidRDefault="009E428D" w:rsidP="009E428D">
            <w:pPr>
              <w:spacing w:after="0" w:line="240" w:lineRule="auto"/>
              <w:jc w:val="right"/>
              <w:rPr>
                <w:rFonts w:ascii="Calibri" w:eastAsia="Times New Roman" w:hAnsi="Calibri" w:cs="Calibri"/>
                <w:b/>
                <w:bCs/>
                <w:color w:val="000000"/>
                <w:lang w:eastAsia="ru-RU"/>
              </w:rPr>
            </w:pPr>
            <w:r w:rsidRPr="009E428D">
              <w:rPr>
                <w:rFonts w:ascii="Calibri" w:eastAsia="Times New Roman" w:hAnsi="Calibri" w:cs="Calibri"/>
                <w:b/>
                <w:bCs/>
                <w:color w:val="000000"/>
                <w:lang w:eastAsia="ru-RU"/>
              </w:rPr>
              <w:t>731 600</w:t>
            </w:r>
          </w:p>
        </w:tc>
        <w:tc>
          <w:tcPr>
            <w:tcW w:w="1320" w:type="dxa"/>
            <w:shd w:val="clear" w:color="auto" w:fill="auto"/>
            <w:noWrap/>
            <w:vAlign w:val="bottom"/>
            <w:hideMark/>
          </w:tcPr>
          <w:p w14:paraId="0FB8CCB9" w14:textId="77777777" w:rsidR="009E428D" w:rsidRPr="009E428D" w:rsidRDefault="009E428D" w:rsidP="009E428D">
            <w:pPr>
              <w:spacing w:after="0" w:line="240" w:lineRule="auto"/>
              <w:jc w:val="right"/>
              <w:rPr>
                <w:rFonts w:ascii="Calibri" w:eastAsia="Times New Roman" w:hAnsi="Calibri" w:cs="Calibri"/>
                <w:b/>
                <w:bCs/>
                <w:color w:val="000000"/>
                <w:lang w:eastAsia="ru-RU"/>
              </w:rPr>
            </w:pPr>
            <w:r w:rsidRPr="009E428D">
              <w:rPr>
                <w:rFonts w:ascii="Calibri" w:eastAsia="Times New Roman" w:hAnsi="Calibri" w:cs="Calibri"/>
                <w:b/>
                <w:bCs/>
                <w:color w:val="000000"/>
                <w:lang w:eastAsia="ru-RU"/>
              </w:rPr>
              <w:t>774 500</w:t>
            </w:r>
          </w:p>
        </w:tc>
        <w:tc>
          <w:tcPr>
            <w:tcW w:w="1320" w:type="dxa"/>
            <w:shd w:val="clear" w:color="auto" w:fill="auto"/>
            <w:noWrap/>
            <w:vAlign w:val="bottom"/>
            <w:hideMark/>
          </w:tcPr>
          <w:p w14:paraId="3F929978" w14:textId="77777777" w:rsidR="009E428D" w:rsidRPr="009E428D" w:rsidRDefault="009E428D" w:rsidP="009E428D">
            <w:pPr>
              <w:spacing w:after="0" w:line="240" w:lineRule="auto"/>
              <w:jc w:val="right"/>
              <w:rPr>
                <w:rFonts w:ascii="Calibri" w:eastAsia="Times New Roman" w:hAnsi="Calibri" w:cs="Calibri"/>
                <w:b/>
                <w:bCs/>
                <w:color w:val="000000"/>
                <w:lang w:eastAsia="ru-RU"/>
              </w:rPr>
            </w:pPr>
            <w:r w:rsidRPr="009E428D">
              <w:rPr>
                <w:rFonts w:ascii="Calibri" w:eastAsia="Times New Roman" w:hAnsi="Calibri" w:cs="Calibri"/>
                <w:b/>
                <w:bCs/>
                <w:color w:val="000000"/>
                <w:lang w:eastAsia="ru-RU"/>
              </w:rPr>
              <w:t>774 500</w:t>
            </w:r>
          </w:p>
        </w:tc>
        <w:tc>
          <w:tcPr>
            <w:tcW w:w="1320" w:type="dxa"/>
            <w:shd w:val="clear" w:color="auto" w:fill="auto"/>
            <w:noWrap/>
            <w:vAlign w:val="bottom"/>
            <w:hideMark/>
          </w:tcPr>
          <w:p w14:paraId="76165646" w14:textId="77777777" w:rsidR="009E428D" w:rsidRPr="009E428D" w:rsidRDefault="009E428D" w:rsidP="009E428D">
            <w:pPr>
              <w:spacing w:after="0" w:line="240" w:lineRule="auto"/>
              <w:jc w:val="right"/>
              <w:rPr>
                <w:rFonts w:ascii="Calibri" w:eastAsia="Times New Roman" w:hAnsi="Calibri" w:cs="Calibri"/>
                <w:b/>
                <w:bCs/>
                <w:color w:val="000000"/>
                <w:lang w:eastAsia="ru-RU"/>
              </w:rPr>
            </w:pPr>
            <w:r w:rsidRPr="009E428D">
              <w:rPr>
                <w:rFonts w:ascii="Calibri" w:eastAsia="Times New Roman" w:hAnsi="Calibri" w:cs="Calibri"/>
                <w:b/>
                <w:bCs/>
                <w:color w:val="000000"/>
                <w:lang w:eastAsia="ru-RU"/>
              </w:rPr>
              <w:t>817 400</w:t>
            </w:r>
          </w:p>
        </w:tc>
        <w:tc>
          <w:tcPr>
            <w:tcW w:w="1320" w:type="dxa"/>
            <w:shd w:val="clear" w:color="auto" w:fill="auto"/>
            <w:noWrap/>
            <w:vAlign w:val="bottom"/>
            <w:hideMark/>
          </w:tcPr>
          <w:p w14:paraId="51F8B8C9" w14:textId="77777777" w:rsidR="009E428D" w:rsidRPr="009E428D" w:rsidRDefault="009E428D" w:rsidP="009E428D">
            <w:pPr>
              <w:spacing w:after="0" w:line="240" w:lineRule="auto"/>
              <w:jc w:val="right"/>
              <w:rPr>
                <w:rFonts w:ascii="Calibri" w:eastAsia="Times New Roman" w:hAnsi="Calibri" w:cs="Calibri"/>
                <w:b/>
                <w:bCs/>
                <w:color w:val="000000"/>
                <w:lang w:eastAsia="ru-RU"/>
              </w:rPr>
            </w:pPr>
            <w:r w:rsidRPr="009E428D">
              <w:rPr>
                <w:rFonts w:ascii="Calibri" w:eastAsia="Times New Roman" w:hAnsi="Calibri" w:cs="Calibri"/>
                <w:b/>
                <w:bCs/>
                <w:color w:val="000000"/>
                <w:lang w:eastAsia="ru-RU"/>
              </w:rPr>
              <w:t>860 300</w:t>
            </w:r>
          </w:p>
        </w:tc>
        <w:tc>
          <w:tcPr>
            <w:tcW w:w="1320" w:type="dxa"/>
            <w:shd w:val="clear" w:color="auto" w:fill="auto"/>
            <w:noWrap/>
            <w:vAlign w:val="bottom"/>
            <w:hideMark/>
          </w:tcPr>
          <w:p w14:paraId="4DD5CC83" w14:textId="77777777" w:rsidR="009E428D" w:rsidRPr="009E428D" w:rsidRDefault="009E428D" w:rsidP="009E428D">
            <w:pPr>
              <w:spacing w:after="0" w:line="240" w:lineRule="auto"/>
              <w:jc w:val="right"/>
              <w:rPr>
                <w:rFonts w:ascii="Calibri" w:eastAsia="Times New Roman" w:hAnsi="Calibri" w:cs="Calibri"/>
                <w:b/>
                <w:bCs/>
                <w:color w:val="000000"/>
                <w:lang w:eastAsia="ru-RU"/>
              </w:rPr>
            </w:pPr>
            <w:r w:rsidRPr="009E428D">
              <w:rPr>
                <w:rFonts w:ascii="Calibri" w:eastAsia="Times New Roman" w:hAnsi="Calibri" w:cs="Calibri"/>
                <w:b/>
                <w:bCs/>
                <w:color w:val="000000"/>
                <w:lang w:eastAsia="ru-RU"/>
              </w:rPr>
              <w:t>903 200</w:t>
            </w:r>
          </w:p>
        </w:tc>
      </w:tr>
      <w:tr w:rsidR="009E428D" w:rsidRPr="009E428D" w14:paraId="2DB90498" w14:textId="77777777" w:rsidTr="00C07978">
        <w:trPr>
          <w:trHeight w:val="300"/>
        </w:trPr>
        <w:tc>
          <w:tcPr>
            <w:tcW w:w="530" w:type="dxa"/>
            <w:shd w:val="clear" w:color="auto" w:fill="auto"/>
            <w:noWrap/>
            <w:vAlign w:val="bottom"/>
            <w:hideMark/>
          </w:tcPr>
          <w:p w14:paraId="7217F7F2"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13</w:t>
            </w:r>
          </w:p>
        </w:tc>
        <w:tc>
          <w:tcPr>
            <w:tcW w:w="5280" w:type="dxa"/>
            <w:shd w:val="clear" w:color="auto" w:fill="auto"/>
            <w:noWrap/>
            <w:vAlign w:val="bottom"/>
            <w:hideMark/>
          </w:tcPr>
          <w:p w14:paraId="1C900424" w14:textId="77777777" w:rsidR="009E428D" w:rsidRPr="009E428D" w:rsidRDefault="009E428D" w:rsidP="009E428D">
            <w:pPr>
              <w:spacing w:after="0" w:line="240" w:lineRule="auto"/>
              <w:rPr>
                <w:rFonts w:ascii="Calibri" w:eastAsia="Times New Roman" w:hAnsi="Calibri" w:cs="Calibri"/>
                <w:color w:val="000000"/>
                <w:lang w:eastAsia="ru-RU"/>
              </w:rPr>
            </w:pPr>
            <w:r w:rsidRPr="009E428D">
              <w:rPr>
                <w:rFonts w:ascii="Calibri" w:eastAsia="Times New Roman" w:hAnsi="Calibri" w:cs="Calibri"/>
                <w:color w:val="000000"/>
                <w:lang w:eastAsia="ru-RU"/>
              </w:rPr>
              <w:t>аренда шоу рума, руб.</w:t>
            </w:r>
          </w:p>
        </w:tc>
        <w:tc>
          <w:tcPr>
            <w:tcW w:w="1800" w:type="dxa"/>
            <w:shd w:val="clear" w:color="auto" w:fill="auto"/>
            <w:noWrap/>
            <w:vAlign w:val="bottom"/>
            <w:hideMark/>
          </w:tcPr>
          <w:p w14:paraId="5BFB8B0E"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200000</w:t>
            </w:r>
          </w:p>
        </w:tc>
        <w:tc>
          <w:tcPr>
            <w:tcW w:w="1320" w:type="dxa"/>
            <w:shd w:val="clear" w:color="auto" w:fill="auto"/>
            <w:noWrap/>
            <w:vAlign w:val="bottom"/>
            <w:hideMark/>
          </w:tcPr>
          <w:p w14:paraId="5C1277D8"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200 000</w:t>
            </w:r>
          </w:p>
        </w:tc>
        <w:tc>
          <w:tcPr>
            <w:tcW w:w="1320" w:type="dxa"/>
            <w:shd w:val="clear" w:color="auto" w:fill="auto"/>
            <w:noWrap/>
            <w:vAlign w:val="bottom"/>
            <w:hideMark/>
          </w:tcPr>
          <w:p w14:paraId="4B8C788D"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200 000</w:t>
            </w:r>
          </w:p>
        </w:tc>
        <w:tc>
          <w:tcPr>
            <w:tcW w:w="1320" w:type="dxa"/>
            <w:shd w:val="clear" w:color="auto" w:fill="auto"/>
            <w:noWrap/>
            <w:vAlign w:val="bottom"/>
            <w:hideMark/>
          </w:tcPr>
          <w:p w14:paraId="66F9A651"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200 000</w:t>
            </w:r>
          </w:p>
        </w:tc>
        <w:tc>
          <w:tcPr>
            <w:tcW w:w="1320" w:type="dxa"/>
            <w:shd w:val="clear" w:color="auto" w:fill="auto"/>
            <w:noWrap/>
            <w:vAlign w:val="bottom"/>
            <w:hideMark/>
          </w:tcPr>
          <w:p w14:paraId="126E5D40"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200 000</w:t>
            </w:r>
          </w:p>
        </w:tc>
        <w:tc>
          <w:tcPr>
            <w:tcW w:w="1320" w:type="dxa"/>
            <w:shd w:val="clear" w:color="auto" w:fill="auto"/>
            <w:noWrap/>
            <w:vAlign w:val="bottom"/>
            <w:hideMark/>
          </w:tcPr>
          <w:p w14:paraId="2EFC2257"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200 000</w:t>
            </w:r>
          </w:p>
        </w:tc>
        <w:tc>
          <w:tcPr>
            <w:tcW w:w="1320" w:type="dxa"/>
            <w:shd w:val="clear" w:color="auto" w:fill="auto"/>
            <w:noWrap/>
            <w:vAlign w:val="bottom"/>
            <w:hideMark/>
          </w:tcPr>
          <w:p w14:paraId="19BE1F07"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200 000</w:t>
            </w:r>
          </w:p>
        </w:tc>
      </w:tr>
      <w:tr w:rsidR="009E428D" w:rsidRPr="009E428D" w14:paraId="50919417" w14:textId="77777777" w:rsidTr="00C07978">
        <w:trPr>
          <w:trHeight w:val="300"/>
        </w:trPr>
        <w:tc>
          <w:tcPr>
            <w:tcW w:w="530" w:type="dxa"/>
            <w:shd w:val="clear" w:color="auto" w:fill="auto"/>
            <w:noWrap/>
            <w:vAlign w:val="bottom"/>
            <w:hideMark/>
          </w:tcPr>
          <w:p w14:paraId="2DF205C6"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14</w:t>
            </w:r>
          </w:p>
        </w:tc>
        <w:tc>
          <w:tcPr>
            <w:tcW w:w="5280" w:type="dxa"/>
            <w:shd w:val="clear" w:color="auto" w:fill="auto"/>
            <w:noWrap/>
            <w:vAlign w:val="bottom"/>
            <w:hideMark/>
          </w:tcPr>
          <w:p w14:paraId="38D44C81" w14:textId="77777777" w:rsidR="009E428D" w:rsidRPr="009E428D" w:rsidRDefault="009E428D" w:rsidP="009E428D">
            <w:pPr>
              <w:spacing w:after="0" w:line="240" w:lineRule="auto"/>
              <w:rPr>
                <w:rFonts w:ascii="Calibri" w:eastAsia="Times New Roman" w:hAnsi="Calibri" w:cs="Calibri"/>
                <w:color w:val="000000"/>
                <w:lang w:eastAsia="ru-RU"/>
              </w:rPr>
            </w:pPr>
            <w:r w:rsidRPr="009E428D">
              <w:rPr>
                <w:rFonts w:ascii="Calibri" w:eastAsia="Times New Roman" w:hAnsi="Calibri" w:cs="Calibri"/>
                <w:color w:val="000000"/>
                <w:lang w:eastAsia="ru-RU"/>
              </w:rPr>
              <w:t>аренда склад, руб.</w:t>
            </w:r>
          </w:p>
        </w:tc>
        <w:tc>
          <w:tcPr>
            <w:tcW w:w="1800" w:type="dxa"/>
            <w:shd w:val="clear" w:color="auto" w:fill="auto"/>
            <w:noWrap/>
            <w:vAlign w:val="bottom"/>
            <w:hideMark/>
          </w:tcPr>
          <w:p w14:paraId="4387C6F5"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135000</w:t>
            </w:r>
          </w:p>
        </w:tc>
        <w:tc>
          <w:tcPr>
            <w:tcW w:w="1320" w:type="dxa"/>
            <w:shd w:val="clear" w:color="auto" w:fill="auto"/>
            <w:noWrap/>
            <w:vAlign w:val="bottom"/>
            <w:hideMark/>
          </w:tcPr>
          <w:p w14:paraId="4AE87387"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135 000</w:t>
            </w:r>
          </w:p>
        </w:tc>
        <w:tc>
          <w:tcPr>
            <w:tcW w:w="1320" w:type="dxa"/>
            <w:shd w:val="clear" w:color="auto" w:fill="auto"/>
            <w:noWrap/>
            <w:vAlign w:val="bottom"/>
            <w:hideMark/>
          </w:tcPr>
          <w:p w14:paraId="52A4E9AB"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135 000</w:t>
            </w:r>
          </w:p>
        </w:tc>
        <w:tc>
          <w:tcPr>
            <w:tcW w:w="1320" w:type="dxa"/>
            <w:shd w:val="clear" w:color="auto" w:fill="auto"/>
            <w:noWrap/>
            <w:vAlign w:val="bottom"/>
            <w:hideMark/>
          </w:tcPr>
          <w:p w14:paraId="1BA526FB"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135 000</w:t>
            </w:r>
          </w:p>
        </w:tc>
        <w:tc>
          <w:tcPr>
            <w:tcW w:w="1320" w:type="dxa"/>
            <w:shd w:val="clear" w:color="auto" w:fill="auto"/>
            <w:noWrap/>
            <w:vAlign w:val="bottom"/>
            <w:hideMark/>
          </w:tcPr>
          <w:p w14:paraId="29D52734"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135 000</w:t>
            </w:r>
          </w:p>
        </w:tc>
        <w:tc>
          <w:tcPr>
            <w:tcW w:w="1320" w:type="dxa"/>
            <w:shd w:val="clear" w:color="auto" w:fill="auto"/>
            <w:noWrap/>
            <w:vAlign w:val="bottom"/>
            <w:hideMark/>
          </w:tcPr>
          <w:p w14:paraId="714DBC52"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135 000</w:t>
            </w:r>
          </w:p>
        </w:tc>
        <w:tc>
          <w:tcPr>
            <w:tcW w:w="1320" w:type="dxa"/>
            <w:shd w:val="clear" w:color="auto" w:fill="auto"/>
            <w:noWrap/>
            <w:vAlign w:val="bottom"/>
            <w:hideMark/>
          </w:tcPr>
          <w:p w14:paraId="4E3E8C1A"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135 000</w:t>
            </w:r>
          </w:p>
        </w:tc>
      </w:tr>
      <w:tr w:rsidR="00C07978" w:rsidRPr="009E428D" w14:paraId="18E89330" w14:textId="77777777" w:rsidTr="00C07978">
        <w:trPr>
          <w:trHeight w:val="300"/>
        </w:trPr>
        <w:tc>
          <w:tcPr>
            <w:tcW w:w="530" w:type="dxa"/>
            <w:shd w:val="clear" w:color="auto" w:fill="auto"/>
            <w:noWrap/>
            <w:vAlign w:val="bottom"/>
            <w:hideMark/>
          </w:tcPr>
          <w:p w14:paraId="7BEB1D9A"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15</w:t>
            </w:r>
          </w:p>
        </w:tc>
        <w:tc>
          <w:tcPr>
            <w:tcW w:w="5280" w:type="dxa"/>
            <w:shd w:val="clear" w:color="000000" w:fill="00B050"/>
            <w:noWrap/>
            <w:vAlign w:val="bottom"/>
            <w:hideMark/>
          </w:tcPr>
          <w:p w14:paraId="05DBA8B1" w14:textId="7E912542" w:rsidR="009E428D" w:rsidRPr="009E428D" w:rsidRDefault="00DB36FD" w:rsidP="009E428D">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ЗП</w:t>
            </w:r>
            <w:r w:rsidR="009E428D" w:rsidRPr="009E428D">
              <w:rPr>
                <w:rFonts w:ascii="Calibri" w:eastAsia="Times New Roman" w:hAnsi="Calibri" w:cs="Calibri"/>
                <w:color w:val="000000"/>
                <w:lang w:eastAsia="ru-RU"/>
              </w:rPr>
              <w:t xml:space="preserve"> базовая часть, руб.</w:t>
            </w:r>
          </w:p>
        </w:tc>
        <w:tc>
          <w:tcPr>
            <w:tcW w:w="1800" w:type="dxa"/>
            <w:shd w:val="clear" w:color="000000" w:fill="00B050"/>
            <w:noWrap/>
            <w:vAlign w:val="bottom"/>
            <w:hideMark/>
          </w:tcPr>
          <w:p w14:paraId="56E338A2"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120000</w:t>
            </w:r>
          </w:p>
        </w:tc>
        <w:tc>
          <w:tcPr>
            <w:tcW w:w="1320" w:type="dxa"/>
            <w:shd w:val="clear" w:color="000000" w:fill="00B050"/>
            <w:noWrap/>
            <w:vAlign w:val="bottom"/>
            <w:hideMark/>
          </w:tcPr>
          <w:p w14:paraId="660090BE"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120 000</w:t>
            </w:r>
          </w:p>
        </w:tc>
        <w:tc>
          <w:tcPr>
            <w:tcW w:w="1320" w:type="dxa"/>
            <w:shd w:val="clear" w:color="000000" w:fill="00B050"/>
            <w:noWrap/>
            <w:vAlign w:val="bottom"/>
            <w:hideMark/>
          </w:tcPr>
          <w:p w14:paraId="3EBDA676"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150 000</w:t>
            </w:r>
          </w:p>
        </w:tc>
        <w:tc>
          <w:tcPr>
            <w:tcW w:w="1320" w:type="dxa"/>
            <w:shd w:val="clear" w:color="000000" w:fill="00B050"/>
            <w:noWrap/>
            <w:vAlign w:val="bottom"/>
            <w:hideMark/>
          </w:tcPr>
          <w:p w14:paraId="0CA7C3C1"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150 000</w:t>
            </w:r>
          </w:p>
        </w:tc>
        <w:tc>
          <w:tcPr>
            <w:tcW w:w="1320" w:type="dxa"/>
            <w:shd w:val="clear" w:color="000000" w:fill="00B050"/>
            <w:noWrap/>
            <w:vAlign w:val="bottom"/>
            <w:hideMark/>
          </w:tcPr>
          <w:p w14:paraId="1B0D7026"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180 000</w:t>
            </w:r>
          </w:p>
        </w:tc>
        <w:tc>
          <w:tcPr>
            <w:tcW w:w="1320" w:type="dxa"/>
            <w:shd w:val="clear" w:color="000000" w:fill="00B050"/>
            <w:noWrap/>
            <w:vAlign w:val="bottom"/>
            <w:hideMark/>
          </w:tcPr>
          <w:p w14:paraId="6D941BA6"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210 000</w:t>
            </w:r>
          </w:p>
        </w:tc>
        <w:tc>
          <w:tcPr>
            <w:tcW w:w="1320" w:type="dxa"/>
            <w:shd w:val="clear" w:color="000000" w:fill="00B050"/>
            <w:noWrap/>
            <w:vAlign w:val="bottom"/>
            <w:hideMark/>
          </w:tcPr>
          <w:p w14:paraId="65F591D5"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240 000</w:t>
            </w:r>
          </w:p>
        </w:tc>
      </w:tr>
      <w:tr w:rsidR="00C07978" w:rsidRPr="009E428D" w14:paraId="71E64681" w14:textId="77777777" w:rsidTr="00C07978">
        <w:trPr>
          <w:trHeight w:val="300"/>
        </w:trPr>
        <w:tc>
          <w:tcPr>
            <w:tcW w:w="530" w:type="dxa"/>
            <w:shd w:val="clear" w:color="auto" w:fill="auto"/>
            <w:noWrap/>
            <w:vAlign w:val="bottom"/>
            <w:hideMark/>
          </w:tcPr>
          <w:p w14:paraId="2D63671D"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16</w:t>
            </w:r>
          </w:p>
        </w:tc>
        <w:tc>
          <w:tcPr>
            <w:tcW w:w="5280" w:type="dxa"/>
            <w:shd w:val="clear" w:color="000000" w:fill="FFC000"/>
            <w:noWrap/>
            <w:vAlign w:val="bottom"/>
            <w:hideMark/>
          </w:tcPr>
          <w:p w14:paraId="597792BC" w14:textId="77777777" w:rsidR="009E428D" w:rsidRPr="009E428D" w:rsidRDefault="009E428D" w:rsidP="009E428D">
            <w:pPr>
              <w:spacing w:after="0" w:line="240" w:lineRule="auto"/>
              <w:rPr>
                <w:rFonts w:ascii="Calibri" w:eastAsia="Times New Roman" w:hAnsi="Calibri" w:cs="Calibri"/>
                <w:color w:val="000000"/>
                <w:lang w:eastAsia="ru-RU"/>
              </w:rPr>
            </w:pPr>
            <w:r w:rsidRPr="009E428D">
              <w:rPr>
                <w:rFonts w:ascii="Calibri" w:eastAsia="Times New Roman" w:hAnsi="Calibri" w:cs="Calibri"/>
                <w:color w:val="000000"/>
                <w:lang w:eastAsia="ru-RU"/>
              </w:rPr>
              <w:t>ЗП налоги (НДФЛ ПФР СОЦ), руб.</w:t>
            </w:r>
          </w:p>
        </w:tc>
        <w:tc>
          <w:tcPr>
            <w:tcW w:w="1800" w:type="dxa"/>
            <w:shd w:val="clear" w:color="000000" w:fill="FFC000"/>
            <w:noWrap/>
            <w:vAlign w:val="bottom"/>
            <w:hideMark/>
          </w:tcPr>
          <w:p w14:paraId="5B450FE9"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51600</w:t>
            </w:r>
          </w:p>
        </w:tc>
        <w:tc>
          <w:tcPr>
            <w:tcW w:w="1320" w:type="dxa"/>
            <w:shd w:val="clear" w:color="000000" w:fill="FFC000"/>
            <w:noWrap/>
            <w:vAlign w:val="bottom"/>
            <w:hideMark/>
          </w:tcPr>
          <w:p w14:paraId="038040C7"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51 600</w:t>
            </w:r>
          </w:p>
        </w:tc>
        <w:tc>
          <w:tcPr>
            <w:tcW w:w="1320" w:type="dxa"/>
            <w:shd w:val="clear" w:color="000000" w:fill="FFC000"/>
            <w:noWrap/>
            <w:vAlign w:val="bottom"/>
            <w:hideMark/>
          </w:tcPr>
          <w:p w14:paraId="6A41D1AE"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64 500</w:t>
            </w:r>
          </w:p>
        </w:tc>
        <w:tc>
          <w:tcPr>
            <w:tcW w:w="1320" w:type="dxa"/>
            <w:shd w:val="clear" w:color="000000" w:fill="FFC000"/>
            <w:noWrap/>
            <w:vAlign w:val="bottom"/>
            <w:hideMark/>
          </w:tcPr>
          <w:p w14:paraId="7A15F3AC"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64 500</w:t>
            </w:r>
          </w:p>
        </w:tc>
        <w:tc>
          <w:tcPr>
            <w:tcW w:w="1320" w:type="dxa"/>
            <w:shd w:val="clear" w:color="000000" w:fill="FFC000"/>
            <w:noWrap/>
            <w:vAlign w:val="bottom"/>
            <w:hideMark/>
          </w:tcPr>
          <w:p w14:paraId="37320A2A"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77 400</w:t>
            </w:r>
          </w:p>
        </w:tc>
        <w:tc>
          <w:tcPr>
            <w:tcW w:w="1320" w:type="dxa"/>
            <w:shd w:val="clear" w:color="000000" w:fill="FFC000"/>
            <w:noWrap/>
            <w:vAlign w:val="bottom"/>
            <w:hideMark/>
          </w:tcPr>
          <w:p w14:paraId="15BCD0B1"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90 300</w:t>
            </w:r>
          </w:p>
        </w:tc>
        <w:tc>
          <w:tcPr>
            <w:tcW w:w="1320" w:type="dxa"/>
            <w:shd w:val="clear" w:color="000000" w:fill="FFC000"/>
            <w:noWrap/>
            <w:vAlign w:val="bottom"/>
            <w:hideMark/>
          </w:tcPr>
          <w:p w14:paraId="079ECB34"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103 200</w:t>
            </w:r>
          </w:p>
        </w:tc>
      </w:tr>
      <w:tr w:rsidR="009E428D" w:rsidRPr="009E428D" w14:paraId="35C37EC3" w14:textId="77777777" w:rsidTr="00C07978">
        <w:trPr>
          <w:trHeight w:val="300"/>
        </w:trPr>
        <w:tc>
          <w:tcPr>
            <w:tcW w:w="530" w:type="dxa"/>
            <w:shd w:val="clear" w:color="auto" w:fill="auto"/>
            <w:noWrap/>
            <w:vAlign w:val="bottom"/>
            <w:hideMark/>
          </w:tcPr>
          <w:p w14:paraId="2A2BC10B"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17</w:t>
            </w:r>
          </w:p>
        </w:tc>
        <w:tc>
          <w:tcPr>
            <w:tcW w:w="5280" w:type="dxa"/>
            <w:shd w:val="clear" w:color="auto" w:fill="auto"/>
            <w:noWrap/>
            <w:vAlign w:val="bottom"/>
            <w:hideMark/>
          </w:tcPr>
          <w:p w14:paraId="6B999856" w14:textId="77777777" w:rsidR="009E428D" w:rsidRPr="009E428D" w:rsidRDefault="009E428D" w:rsidP="009E428D">
            <w:pPr>
              <w:spacing w:after="0" w:line="240" w:lineRule="auto"/>
              <w:rPr>
                <w:rFonts w:ascii="Calibri" w:eastAsia="Times New Roman" w:hAnsi="Calibri" w:cs="Calibri"/>
                <w:color w:val="000000"/>
                <w:lang w:eastAsia="ru-RU"/>
              </w:rPr>
            </w:pPr>
            <w:r w:rsidRPr="009E428D">
              <w:rPr>
                <w:rFonts w:ascii="Calibri" w:eastAsia="Times New Roman" w:hAnsi="Calibri" w:cs="Calibri"/>
                <w:color w:val="000000"/>
                <w:lang w:eastAsia="ru-RU"/>
              </w:rPr>
              <w:t>амортизация и текущий ремонт, руб.</w:t>
            </w:r>
          </w:p>
        </w:tc>
        <w:tc>
          <w:tcPr>
            <w:tcW w:w="1800" w:type="dxa"/>
            <w:shd w:val="clear" w:color="auto" w:fill="auto"/>
            <w:noWrap/>
            <w:vAlign w:val="bottom"/>
            <w:hideMark/>
          </w:tcPr>
          <w:p w14:paraId="7E76172C"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160000</w:t>
            </w:r>
          </w:p>
        </w:tc>
        <w:tc>
          <w:tcPr>
            <w:tcW w:w="1320" w:type="dxa"/>
            <w:shd w:val="clear" w:color="auto" w:fill="auto"/>
            <w:noWrap/>
            <w:vAlign w:val="bottom"/>
            <w:hideMark/>
          </w:tcPr>
          <w:p w14:paraId="1363DD9C"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160 000</w:t>
            </w:r>
          </w:p>
        </w:tc>
        <w:tc>
          <w:tcPr>
            <w:tcW w:w="1320" w:type="dxa"/>
            <w:shd w:val="clear" w:color="auto" w:fill="auto"/>
            <w:noWrap/>
            <w:vAlign w:val="bottom"/>
            <w:hideMark/>
          </w:tcPr>
          <w:p w14:paraId="79396F6D"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160 000</w:t>
            </w:r>
          </w:p>
        </w:tc>
        <w:tc>
          <w:tcPr>
            <w:tcW w:w="1320" w:type="dxa"/>
            <w:shd w:val="clear" w:color="auto" w:fill="auto"/>
            <w:noWrap/>
            <w:vAlign w:val="bottom"/>
            <w:hideMark/>
          </w:tcPr>
          <w:p w14:paraId="2B74ACEC"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160 000</w:t>
            </w:r>
          </w:p>
        </w:tc>
        <w:tc>
          <w:tcPr>
            <w:tcW w:w="1320" w:type="dxa"/>
            <w:shd w:val="clear" w:color="auto" w:fill="auto"/>
            <w:noWrap/>
            <w:vAlign w:val="bottom"/>
            <w:hideMark/>
          </w:tcPr>
          <w:p w14:paraId="361AAB2F"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160 000</w:t>
            </w:r>
          </w:p>
        </w:tc>
        <w:tc>
          <w:tcPr>
            <w:tcW w:w="1320" w:type="dxa"/>
            <w:shd w:val="clear" w:color="auto" w:fill="auto"/>
            <w:noWrap/>
            <w:vAlign w:val="bottom"/>
            <w:hideMark/>
          </w:tcPr>
          <w:p w14:paraId="3825EE8F"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160 000</w:t>
            </w:r>
          </w:p>
        </w:tc>
        <w:tc>
          <w:tcPr>
            <w:tcW w:w="1320" w:type="dxa"/>
            <w:shd w:val="clear" w:color="auto" w:fill="auto"/>
            <w:noWrap/>
            <w:vAlign w:val="bottom"/>
            <w:hideMark/>
          </w:tcPr>
          <w:p w14:paraId="223DBE8A"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160 000</w:t>
            </w:r>
          </w:p>
        </w:tc>
      </w:tr>
      <w:tr w:rsidR="009E428D" w:rsidRPr="009E428D" w14:paraId="3EBC4CCB" w14:textId="77777777" w:rsidTr="00C07978">
        <w:trPr>
          <w:trHeight w:val="300"/>
        </w:trPr>
        <w:tc>
          <w:tcPr>
            <w:tcW w:w="530" w:type="dxa"/>
            <w:shd w:val="clear" w:color="auto" w:fill="auto"/>
            <w:noWrap/>
            <w:vAlign w:val="bottom"/>
            <w:hideMark/>
          </w:tcPr>
          <w:p w14:paraId="27E2D562"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18</w:t>
            </w:r>
          </w:p>
        </w:tc>
        <w:tc>
          <w:tcPr>
            <w:tcW w:w="5280" w:type="dxa"/>
            <w:shd w:val="clear" w:color="auto" w:fill="auto"/>
            <w:noWrap/>
            <w:vAlign w:val="bottom"/>
            <w:hideMark/>
          </w:tcPr>
          <w:p w14:paraId="4420E293" w14:textId="77777777" w:rsidR="009E428D" w:rsidRPr="009E428D" w:rsidRDefault="009E428D" w:rsidP="009E428D">
            <w:pPr>
              <w:spacing w:after="0" w:line="240" w:lineRule="auto"/>
              <w:rPr>
                <w:rFonts w:ascii="Calibri" w:eastAsia="Times New Roman" w:hAnsi="Calibri" w:cs="Calibri"/>
                <w:color w:val="000000"/>
                <w:lang w:eastAsia="ru-RU"/>
              </w:rPr>
            </w:pPr>
            <w:r w:rsidRPr="009E428D">
              <w:rPr>
                <w:rFonts w:ascii="Calibri" w:eastAsia="Times New Roman" w:hAnsi="Calibri" w:cs="Calibri"/>
                <w:color w:val="000000"/>
                <w:lang w:eastAsia="ru-RU"/>
              </w:rPr>
              <w:t>услуги бухгалтерии, руб</w:t>
            </w:r>
          </w:p>
        </w:tc>
        <w:tc>
          <w:tcPr>
            <w:tcW w:w="1800" w:type="dxa"/>
            <w:shd w:val="clear" w:color="auto" w:fill="auto"/>
            <w:noWrap/>
            <w:vAlign w:val="bottom"/>
            <w:hideMark/>
          </w:tcPr>
          <w:p w14:paraId="3CA0F04D"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50000</w:t>
            </w:r>
          </w:p>
        </w:tc>
        <w:tc>
          <w:tcPr>
            <w:tcW w:w="1320" w:type="dxa"/>
            <w:shd w:val="clear" w:color="auto" w:fill="auto"/>
            <w:noWrap/>
            <w:vAlign w:val="bottom"/>
            <w:hideMark/>
          </w:tcPr>
          <w:p w14:paraId="052F9E15"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50 000</w:t>
            </w:r>
          </w:p>
        </w:tc>
        <w:tc>
          <w:tcPr>
            <w:tcW w:w="1320" w:type="dxa"/>
            <w:shd w:val="clear" w:color="auto" w:fill="auto"/>
            <w:noWrap/>
            <w:vAlign w:val="bottom"/>
            <w:hideMark/>
          </w:tcPr>
          <w:p w14:paraId="0ED03285"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50 000</w:t>
            </w:r>
          </w:p>
        </w:tc>
        <w:tc>
          <w:tcPr>
            <w:tcW w:w="1320" w:type="dxa"/>
            <w:shd w:val="clear" w:color="auto" w:fill="auto"/>
            <w:noWrap/>
            <w:vAlign w:val="bottom"/>
            <w:hideMark/>
          </w:tcPr>
          <w:p w14:paraId="642ED635"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50 000</w:t>
            </w:r>
          </w:p>
        </w:tc>
        <w:tc>
          <w:tcPr>
            <w:tcW w:w="1320" w:type="dxa"/>
            <w:shd w:val="clear" w:color="auto" w:fill="auto"/>
            <w:noWrap/>
            <w:vAlign w:val="bottom"/>
            <w:hideMark/>
          </w:tcPr>
          <w:p w14:paraId="73DC8A70"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50 000</w:t>
            </w:r>
          </w:p>
        </w:tc>
        <w:tc>
          <w:tcPr>
            <w:tcW w:w="1320" w:type="dxa"/>
            <w:shd w:val="clear" w:color="auto" w:fill="auto"/>
            <w:noWrap/>
            <w:vAlign w:val="bottom"/>
            <w:hideMark/>
          </w:tcPr>
          <w:p w14:paraId="6EB7ED0F"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50 000</w:t>
            </w:r>
          </w:p>
        </w:tc>
        <w:tc>
          <w:tcPr>
            <w:tcW w:w="1320" w:type="dxa"/>
            <w:shd w:val="clear" w:color="auto" w:fill="auto"/>
            <w:noWrap/>
            <w:vAlign w:val="bottom"/>
            <w:hideMark/>
          </w:tcPr>
          <w:p w14:paraId="210E5AC0"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50 000</w:t>
            </w:r>
          </w:p>
        </w:tc>
      </w:tr>
      <w:tr w:rsidR="009E428D" w:rsidRPr="009E428D" w14:paraId="72712694" w14:textId="77777777" w:rsidTr="00C07978">
        <w:trPr>
          <w:trHeight w:val="300"/>
        </w:trPr>
        <w:tc>
          <w:tcPr>
            <w:tcW w:w="530" w:type="dxa"/>
            <w:shd w:val="clear" w:color="auto" w:fill="auto"/>
            <w:noWrap/>
            <w:vAlign w:val="bottom"/>
            <w:hideMark/>
          </w:tcPr>
          <w:p w14:paraId="58DAE7CE"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19</w:t>
            </w:r>
          </w:p>
        </w:tc>
        <w:tc>
          <w:tcPr>
            <w:tcW w:w="5280" w:type="dxa"/>
            <w:shd w:val="clear" w:color="auto" w:fill="auto"/>
            <w:noWrap/>
            <w:vAlign w:val="bottom"/>
            <w:hideMark/>
          </w:tcPr>
          <w:p w14:paraId="60FB9E6E" w14:textId="77777777" w:rsidR="009E428D" w:rsidRPr="009E428D" w:rsidRDefault="009E428D" w:rsidP="009E428D">
            <w:pPr>
              <w:spacing w:after="0" w:line="240" w:lineRule="auto"/>
              <w:rPr>
                <w:rFonts w:ascii="Calibri" w:eastAsia="Times New Roman" w:hAnsi="Calibri" w:cs="Calibri"/>
                <w:color w:val="000000"/>
                <w:lang w:eastAsia="ru-RU"/>
              </w:rPr>
            </w:pPr>
            <w:r w:rsidRPr="009E428D">
              <w:rPr>
                <w:rFonts w:ascii="Calibri" w:eastAsia="Times New Roman" w:hAnsi="Calibri" w:cs="Calibri"/>
                <w:color w:val="000000"/>
                <w:lang w:eastAsia="ru-RU"/>
              </w:rPr>
              <w:t>прочие услуги (связь, уборка, касса, банк), руб</w:t>
            </w:r>
          </w:p>
        </w:tc>
        <w:tc>
          <w:tcPr>
            <w:tcW w:w="1800" w:type="dxa"/>
            <w:shd w:val="clear" w:color="auto" w:fill="auto"/>
            <w:noWrap/>
            <w:vAlign w:val="bottom"/>
            <w:hideMark/>
          </w:tcPr>
          <w:p w14:paraId="2FF9BE93"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15000</w:t>
            </w:r>
          </w:p>
        </w:tc>
        <w:tc>
          <w:tcPr>
            <w:tcW w:w="1320" w:type="dxa"/>
            <w:shd w:val="clear" w:color="auto" w:fill="auto"/>
            <w:noWrap/>
            <w:vAlign w:val="bottom"/>
            <w:hideMark/>
          </w:tcPr>
          <w:p w14:paraId="1B10D45D"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15 000</w:t>
            </w:r>
          </w:p>
        </w:tc>
        <w:tc>
          <w:tcPr>
            <w:tcW w:w="1320" w:type="dxa"/>
            <w:shd w:val="clear" w:color="auto" w:fill="auto"/>
            <w:noWrap/>
            <w:vAlign w:val="bottom"/>
            <w:hideMark/>
          </w:tcPr>
          <w:p w14:paraId="6FAFA7C8"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15 000</w:t>
            </w:r>
          </w:p>
        </w:tc>
        <w:tc>
          <w:tcPr>
            <w:tcW w:w="1320" w:type="dxa"/>
            <w:shd w:val="clear" w:color="auto" w:fill="auto"/>
            <w:noWrap/>
            <w:vAlign w:val="bottom"/>
            <w:hideMark/>
          </w:tcPr>
          <w:p w14:paraId="40C4A61B"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15 000</w:t>
            </w:r>
          </w:p>
        </w:tc>
        <w:tc>
          <w:tcPr>
            <w:tcW w:w="1320" w:type="dxa"/>
            <w:shd w:val="clear" w:color="auto" w:fill="auto"/>
            <w:noWrap/>
            <w:vAlign w:val="bottom"/>
            <w:hideMark/>
          </w:tcPr>
          <w:p w14:paraId="53253CCA"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15 000</w:t>
            </w:r>
          </w:p>
        </w:tc>
        <w:tc>
          <w:tcPr>
            <w:tcW w:w="1320" w:type="dxa"/>
            <w:shd w:val="clear" w:color="auto" w:fill="auto"/>
            <w:noWrap/>
            <w:vAlign w:val="bottom"/>
            <w:hideMark/>
          </w:tcPr>
          <w:p w14:paraId="5699E933"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15 000</w:t>
            </w:r>
          </w:p>
        </w:tc>
        <w:tc>
          <w:tcPr>
            <w:tcW w:w="1320" w:type="dxa"/>
            <w:shd w:val="clear" w:color="auto" w:fill="auto"/>
            <w:noWrap/>
            <w:vAlign w:val="bottom"/>
            <w:hideMark/>
          </w:tcPr>
          <w:p w14:paraId="69941EDE"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15 000</w:t>
            </w:r>
          </w:p>
        </w:tc>
      </w:tr>
      <w:tr w:rsidR="009E428D" w:rsidRPr="009E428D" w14:paraId="29288DA0" w14:textId="77777777" w:rsidTr="00C07978">
        <w:trPr>
          <w:trHeight w:val="300"/>
        </w:trPr>
        <w:tc>
          <w:tcPr>
            <w:tcW w:w="530" w:type="dxa"/>
            <w:shd w:val="clear" w:color="auto" w:fill="auto"/>
            <w:noWrap/>
            <w:vAlign w:val="bottom"/>
            <w:hideMark/>
          </w:tcPr>
          <w:p w14:paraId="79E1E63C"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20</w:t>
            </w:r>
          </w:p>
        </w:tc>
        <w:tc>
          <w:tcPr>
            <w:tcW w:w="5280" w:type="dxa"/>
            <w:shd w:val="clear" w:color="auto" w:fill="auto"/>
            <w:noWrap/>
            <w:vAlign w:val="bottom"/>
            <w:hideMark/>
          </w:tcPr>
          <w:p w14:paraId="6A4A9058" w14:textId="77777777" w:rsidR="009E428D" w:rsidRPr="009E428D" w:rsidRDefault="009E428D" w:rsidP="009E428D">
            <w:pPr>
              <w:spacing w:after="0" w:line="240" w:lineRule="auto"/>
              <w:rPr>
                <w:rFonts w:ascii="Calibri" w:eastAsia="Times New Roman" w:hAnsi="Calibri" w:cs="Calibri"/>
                <w:color w:val="000000"/>
                <w:lang w:eastAsia="ru-RU"/>
              </w:rPr>
            </w:pPr>
            <w:r w:rsidRPr="009E428D">
              <w:rPr>
                <w:rFonts w:ascii="Calibri" w:eastAsia="Times New Roman" w:hAnsi="Calibri" w:cs="Calibri"/>
                <w:color w:val="000000"/>
                <w:lang w:eastAsia="ru-RU"/>
              </w:rPr>
              <w:t>доля постоянных расходов</w:t>
            </w:r>
          </w:p>
        </w:tc>
        <w:tc>
          <w:tcPr>
            <w:tcW w:w="1800" w:type="dxa"/>
            <w:shd w:val="clear" w:color="auto" w:fill="auto"/>
            <w:noWrap/>
            <w:vAlign w:val="bottom"/>
            <w:hideMark/>
          </w:tcPr>
          <w:p w14:paraId="4990663F"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0,07</w:t>
            </w:r>
          </w:p>
        </w:tc>
        <w:tc>
          <w:tcPr>
            <w:tcW w:w="1320" w:type="dxa"/>
            <w:shd w:val="clear" w:color="auto" w:fill="auto"/>
            <w:noWrap/>
            <w:vAlign w:val="bottom"/>
            <w:hideMark/>
          </w:tcPr>
          <w:p w14:paraId="43AF5667"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0,06</w:t>
            </w:r>
          </w:p>
        </w:tc>
        <w:tc>
          <w:tcPr>
            <w:tcW w:w="1320" w:type="dxa"/>
            <w:shd w:val="clear" w:color="auto" w:fill="auto"/>
            <w:noWrap/>
            <w:vAlign w:val="bottom"/>
            <w:hideMark/>
          </w:tcPr>
          <w:p w14:paraId="38928D41"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0,06</w:t>
            </w:r>
          </w:p>
        </w:tc>
        <w:tc>
          <w:tcPr>
            <w:tcW w:w="1320" w:type="dxa"/>
            <w:shd w:val="clear" w:color="auto" w:fill="auto"/>
            <w:noWrap/>
            <w:vAlign w:val="bottom"/>
            <w:hideMark/>
          </w:tcPr>
          <w:p w14:paraId="6941B64D"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0,05</w:t>
            </w:r>
          </w:p>
        </w:tc>
        <w:tc>
          <w:tcPr>
            <w:tcW w:w="1320" w:type="dxa"/>
            <w:shd w:val="clear" w:color="auto" w:fill="auto"/>
            <w:noWrap/>
            <w:vAlign w:val="bottom"/>
            <w:hideMark/>
          </w:tcPr>
          <w:p w14:paraId="18FB90F3"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0,04</w:t>
            </w:r>
          </w:p>
        </w:tc>
        <w:tc>
          <w:tcPr>
            <w:tcW w:w="1320" w:type="dxa"/>
            <w:shd w:val="clear" w:color="auto" w:fill="auto"/>
            <w:noWrap/>
            <w:vAlign w:val="bottom"/>
            <w:hideMark/>
          </w:tcPr>
          <w:p w14:paraId="05F4801D"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0,04</w:t>
            </w:r>
          </w:p>
        </w:tc>
        <w:tc>
          <w:tcPr>
            <w:tcW w:w="1320" w:type="dxa"/>
            <w:shd w:val="clear" w:color="auto" w:fill="auto"/>
            <w:noWrap/>
            <w:vAlign w:val="bottom"/>
            <w:hideMark/>
          </w:tcPr>
          <w:p w14:paraId="0FE3971B"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0,04</w:t>
            </w:r>
          </w:p>
        </w:tc>
      </w:tr>
      <w:tr w:rsidR="009E428D" w:rsidRPr="009E428D" w14:paraId="38D0F31C" w14:textId="77777777" w:rsidTr="00C07978">
        <w:trPr>
          <w:trHeight w:val="300"/>
        </w:trPr>
        <w:tc>
          <w:tcPr>
            <w:tcW w:w="530" w:type="dxa"/>
            <w:shd w:val="clear" w:color="auto" w:fill="auto"/>
            <w:noWrap/>
            <w:vAlign w:val="bottom"/>
            <w:hideMark/>
          </w:tcPr>
          <w:p w14:paraId="13CDEA0D"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21</w:t>
            </w:r>
          </w:p>
        </w:tc>
        <w:tc>
          <w:tcPr>
            <w:tcW w:w="5280" w:type="dxa"/>
            <w:shd w:val="clear" w:color="auto" w:fill="auto"/>
            <w:noWrap/>
            <w:vAlign w:val="bottom"/>
            <w:hideMark/>
          </w:tcPr>
          <w:p w14:paraId="5D98ADAB" w14:textId="77777777" w:rsidR="009E428D" w:rsidRPr="009E428D" w:rsidRDefault="009E428D" w:rsidP="009E428D">
            <w:pPr>
              <w:spacing w:after="0" w:line="240" w:lineRule="auto"/>
              <w:rPr>
                <w:rFonts w:ascii="Calibri" w:eastAsia="Times New Roman" w:hAnsi="Calibri" w:cs="Calibri"/>
                <w:color w:val="000000"/>
                <w:lang w:eastAsia="ru-RU"/>
              </w:rPr>
            </w:pPr>
            <w:r w:rsidRPr="009E428D">
              <w:rPr>
                <w:rFonts w:ascii="Calibri" w:eastAsia="Times New Roman" w:hAnsi="Calibri" w:cs="Calibri"/>
                <w:color w:val="000000"/>
                <w:lang w:eastAsia="ru-RU"/>
              </w:rPr>
              <w:t>доля переменных расходов</w:t>
            </w:r>
          </w:p>
        </w:tc>
        <w:tc>
          <w:tcPr>
            <w:tcW w:w="1800" w:type="dxa"/>
            <w:shd w:val="clear" w:color="auto" w:fill="auto"/>
            <w:noWrap/>
            <w:vAlign w:val="bottom"/>
            <w:hideMark/>
          </w:tcPr>
          <w:p w14:paraId="454B54C2"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0,93</w:t>
            </w:r>
          </w:p>
        </w:tc>
        <w:tc>
          <w:tcPr>
            <w:tcW w:w="1320" w:type="dxa"/>
            <w:shd w:val="clear" w:color="auto" w:fill="auto"/>
            <w:noWrap/>
            <w:vAlign w:val="bottom"/>
            <w:hideMark/>
          </w:tcPr>
          <w:p w14:paraId="75FF75EF"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0,94</w:t>
            </w:r>
          </w:p>
        </w:tc>
        <w:tc>
          <w:tcPr>
            <w:tcW w:w="1320" w:type="dxa"/>
            <w:shd w:val="clear" w:color="auto" w:fill="auto"/>
            <w:noWrap/>
            <w:vAlign w:val="bottom"/>
            <w:hideMark/>
          </w:tcPr>
          <w:p w14:paraId="645C3B65"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0,94</w:t>
            </w:r>
          </w:p>
        </w:tc>
        <w:tc>
          <w:tcPr>
            <w:tcW w:w="1320" w:type="dxa"/>
            <w:shd w:val="clear" w:color="auto" w:fill="auto"/>
            <w:noWrap/>
            <w:vAlign w:val="bottom"/>
            <w:hideMark/>
          </w:tcPr>
          <w:p w14:paraId="415F8F59"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0,95</w:t>
            </w:r>
          </w:p>
        </w:tc>
        <w:tc>
          <w:tcPr>
            <w:tcW w:w="1320" w:type="dxa"/>
            <w:shd w:val="clear" w:color="auto" w:fill="auto"/>
            <w:noWrap/>
            <w:vAlign w:val="bottom"/>
            <w:hideMark/>
          </w:tcPr>
          <w:p w14:paraId="0A0B1444"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0,96</w:t>
            </w:r>
          </w:p>
        </w:tc>
        <w:tc>
          <w:tcPr>
            <w:tcW w:w="1320" w:type="dxa"/>
            <w:shd w:val="clear" w:color="auto" w:fill="auto"/>
            <w:noWrap/>
            <w:vAlign w:val="bottom"/>
            <w:hideMark/>
          </w:tcPr>
          <w:p w14:paraId="66151A64"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0,96</w:t>
            </w:r>
          </w:p>
        </w:tc>
        <w:tc>
          <w:tcPr>
            <w:tcW w:w="1320" w:type="dxa"/>
            <w:shd w:val="clear" w:color="auto" w:fill="auto"/>
            <w:noWrap/>
            <w:vAlign w:val="bottom"/>
            <w:hideMark/>
          </w:tcPr>
          <w:p w14:paraId="52A2562E" w14:textId="77777777" w:rsidR="009E428D" w:rsidRPr="009E428D" w:rsidRDefault="009E428D" w:rsidP="009E428D">
            <w:pPr>
              <w:spacing w:after="0" w:line="240" w:lineRule="auto"/>
              <w:jc w:val="right"/>
              <w:rPr>
                <w:rFonts w:ascii="Calibri" w:eastAsia="Times New Roman" w:hAnsi="Calibri" w:cs="Calibri"/>
                <w:color w:val="000000"/>
                <w:lang w:eastAsia="ru-RU"/>
              </w:rPr>
            </w:pPr>
            <w:r w:rsidRPr="009E428D">
              <w:rPr>
                <w:rFonts w:ascii="Calibri" w:eastAsia="Times New Roman" w:hAnsi="Calibri" w:cs="Calibri"/>
                <w:color w:val="000000"/>
                <w:lang w:eastAsia="ru-RU"/>
              </w:rPr>
              <w:t>0,96</w:t>
            </w:r>
          </w:p>
        </w:tc>
      </w:tr>
    </w:tbl>
    <w:p w14:paraId="5ED68A9A" w14:textId="36BB6479" w:rsidR="00CD2B60" w:rsidRDefault="009E428D">
      <w:pPr>
        <w:rPr>
          <w:rFonts w:ascii="Times New Roman" w:hAnsi="Times New Roman" w:cs="Times New Roman"/>
          <w:sz w:val="28"/>
          <w:szCs w:val="28"/>
        </w:rPr>
      </w:pPr>
      <w:r>
        <w:rPr>
          <w:rFonts w:ascii="Times New Roman" w:hAnsi="Times New Roman" w:cs="Times New Roman"/>
          <w:sz w:val="28"/>
          <w:szCs w:val="28"/>
        </w:rPr>
        <w:t>Таблица 2.</w:t>
      </w:r>
      <w:r w:rsidR="007227F0">
        <w:rPr>
          <w:rFonts w:ascii="Times New Roman" w:hAnsi="Times New Roman" w:cs="Times New Roman"/>
          <w:sz w:val="28"/>
          <w:szCs w:val="28"/>
        </w:rPr>
        <w:t xml:space="preserve"> Результаты моделирования применения </w:t>
      </w:r>
      <w:r w:rsidR="007227F0">
        <w:rPr>
          <w:rFonts w:ascii="Times New Roman" w:hAnsi="Times New Roman" w:cs="Times New Roman"/>
          <w:sz w:val="28"/>
          <w:szCs w:val="28"/>
        </w:rPr>
        <w:t>прогрессивной системы оплаты труда</w:t>
      </w:r>
      <w:r w:rsidR="007227F0">
        <w:rPr>
          <w:rFonts w:ascii="Times New Roman" w:hAnsi="Times New Roman" w:cs="Times New Roman"/>
          <w:sz w:val="28"/>
          <w:szCs w:val="28"/>
        </w:rPr>
        <w:t>.</w:t>
      </w:r>
    </w:p>
    <w:p w14:paraId="04276C19" w14:textId="77777777" w:rsidR="00CD2B60" w:rsidRDefault="00CD2B60" w:rsidP="00CC76BE">
      <w:pPr>
        <w:spacing w:line="360" w:lineRule="auto"/>
        <w:ind w:firstLine="708"/>
        <w:jc w:val="both"/>
        <w:rPr>
          <w:rFonts w:ascii="Times New Roman" w:hAnsi="Times New Roman" w:cs="Times New Roman"/>
          <w:sz w:val="28"/>
          <w:szCs w:val="28"/>
        </w:rPr>
      </w:pPr>
    </w:p>
    <w:p w14:paraId="544423C6" w14:textId="77777777" w:rsidR="009E428D" w:rsidRDefault="009E428D" w:rsidP="00CC76BE">
      <w:pPr>
        <w:spacing w:line="360" w:lineRule="auto"/>
        <w:ind w:firstLine="708"/>
        <w:jc w:val="both"/>
        <w:rPr>
          <w:rFonts w:ascii="Times New Roman" w:hAnsi="Times New Roman" w:cs="Times New Roman"/>
          <w:sz w:val="28"/>
          <w:szCs w:val="28"/>
        </w:rPr>
      </w:pPr>
    </w:p>
    <w:p w14:paraId="5EA29860" w14:textId="77777777" w:rsidR="009E428D" w:rsidRDefault="009E428D" w:rsidP="00CC76BE">
      <w:pPr>
        <w:spacing w:line="360" w:lineRule="auto"/>
        <w:ind w:firstLine="708"/>
        <w:jc w:val="both"/>
        <w:rPr>
          <w:rFonts w:ascii="Times New Roman" w:hAnsi="Times New Roman" w:cs="Times New Roman"/>
          <w:sz w:val="28"/>
          <w:szCs w:val="28"/>
        </w:rPr>
      </w:pPr>
    </w:p>
    <w:p w14:paraId="0276DED7" w14:textId="5BE55796" w:rsidR="009E428D" w:rsidRDefault="009E428D" w:rsidP="00CC76B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Таблица 2</w:t>
      </w:r>
      <w:r w:rsidR="003E17FE">
        <w:rPr>
          <w:rFonts w:ascii="Times New Roman" w:hAnsi="Times New Roman" w:cs="Times New Roman"/>
          <w:sz w:val="28"/>
          <w:szCs w:val="28"/>
        </w:rPr>
        <w:t>.</w:t>
      </w:r>
      <w:r w:rsidR="003E17FE" w:rsidRPr="003E17FE">
        <w:rPr>
          <w:rFonts w:ascii="Times New Roman" w:hAnsi="Times New Roman" w:cs="Times New Roman"/>
          <w:sz w:val="28"/>
          <w:szCs w:val="28"/>
        </w:rPr>
        <w:t xml:space="preserve"> </w:t>
      </w:r>
      <w:r w:rsidR="003E17FE">
        <w:rPr>
          <w:rFonts w:ascii="Times New Roman" w:hAnsi="Times New Roman" w:cs="Times New Roman"/>
          <w:sz w:val="28"/>
          <w:szCs w:val="28"/>
        </w:rPr>
        <w:t>Результаты моделирования применения прогрессивной системы оплаты труда.</w:t>
      </w:r>
      <w:r w:rsidR="003E17FE">
        <w:rPr>
          <w:rFonts w:ascii="Times New Roman" w:hAnsi="Times New Roman" w:cs="Times New Roman"/>
          <w:sz w:val="28"/>
          <w:szCs w:val="28"/>
        </w:rPr>
        <w:t xml:space="preserve"> </w:t>
      </w:r>
      <w:r>
        <w:rPr>
          <w:rFonts w:ascii="Times New Roman" w:hAnsi="Times New Roman" w:cs="Times New Roman"/>
          <w:sz w:val="28"/>
          <w:szCs w:val="28"/>
        </w:rPr>
        <w:t>(продолжение)</w:t>
      </w:r>
    </w:p>
    <w:tbl>
      <w:tblPr>
        <w:tblpPr w:leftFromText="180" w:rightFromText="180" w:vertAnchor="text" w:horzAnchor="margin" w:tblpXSpec="center" w:tblpY="188"/>
        <w:tblW w:w="16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855"/>
        <w:gridCol w:w="1800"/>
        <w:gridCol w:w="1320"/>
        <w:gridCol w:w="1320"/>
        <w:gridCol w:w="1320"/>
        <w:gridCol w:w="1320"/>
        <w:gridCol w:w="1320"/>
        <w:gridCol w:w="1320"/>
      </w:tblGrid>
      <w:tr w:rsidR="003E17FE" w:rsidRPr="003E17FE" w14:paraId="0CFA1D68" w14:textId="77777777" w:rsidTr="00C07978">
        <w:trPr>
          <w:trHeight w:val="300"/>
        </w:trPr>
        <w:tc>
          <w:tcPr>
            <w:tcW w:w="530" w:type="dxa"/>
            <w:shd w:val="clear" w:color="auto" w:fill="auto"/>
            <w:noWrap/>
            <w:vAlign w:val="bottom"/>
            <w:hideMark/>
          </w:tcPr>
          <w:p w14:paraId="76C3137C" w14:textId="77777777" w:rsidR="003E17FE" w:rsidRPr="003E17FE" w:rsidRDefault="003E17FE" w:rsidP="003E17FE">
            <w:pPr>
              <w:spacing w:after="0" w:line="240" w:lineRule="auto"/>
              <w:rPr>
                <w:rFonts w:ascii="Calibri" w:eastAsia="Times New Roman" w:hAnsi="Calibri" w:cs="Calibri"/>
                <w:color w:val="000000"/>
                <w:lang w:eastAsia="ru-RU"/>
              </w:rPr>
            </w:pPr>
            <w:r w:rsidRPr="003E17FE">
              <w:rPr>
                <w:rFonts w:ascii="Calibri" w:eastAsia="Times New Roman" w:hAnsi="Calibri" w:cs="Calibri"/>
                <w:color w:val="000000"/>
                <w:lang w:eastAsia="ru-RU"/>
              </w:rPr>
              <w:t>№ п/п</w:t>
            </w:r>
          </w:p>
        </w:tc>
        <w:tc>
          <w:tcPr>
            <w:tcW w:w="5855" w:type="dxa"/>
            <w:shd w:val="clear" w:color="auto" w:fill="auto"/>
            <w:noWrap/>
            <w:vAlign w:val="bottom"/>
            <w:hideMark/>
          </w:tcPr>
          <w:p w14:paraId="34CF859E" w14:textId="77777777" w:rsidR="003E17FE" w:rsidRPr="003E17FE" w:rsidRDefault="003E17FE" w:rsidP="003E17FE">
            <w:pPr>
              <w:spacing w:after="0" w:line="240" w:lineRule="auto"/>
              <w:rPr>
                <w:rFonts w:ascii="Calibri" w:eastAsia="Times New Roman" w:hAnsi="Calibri" w:cs="Calibri"/>
                <w:color w:val="000000"/>
                <w:lang w:eastAsia="ru-RU"/>
              </w:rPr>
            </w:pPr>
            <w:r w:rsidRPr="003E17FE">
              <w:rPr>
                <w:rFonts w:ascii="Calibri" w:eastAsia="Times New Roman" w:hAnsi="Calibri" w:cs="Calibri"/>
                <w:color w:val="000000"/>
                <w:lang w:eastAsia="ru-RU"/>
              </w:rPr>
              <w:t>наименование показателя</w:t>
            </w:r>
          </w:p>
        </w:tc>
        <w:tc>
          <w:tcPr>
            <w:tcW w:w="1800" w:type="dxa"/>
            <w:shd w:val="clear" w:color="auto" w:fill="auto"/>
            <w:noWrap/>
            <w:vAlign w:val="bottom"/>
            <w:hideMark/>
          </w:tcPr>
          <w:p w14:paraId="1845C4C2"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2024</w:t>
            </w:r>
          </w:p>
        </w:tc>
        <w:tc>
          <w:tcPr>
            <w:tcW w:w="1320" w:type="dxa"/>
            <w:shd w:val="clear" w:color="auto" w:fill="auto"/>
            <w:noWrap/>
            <w:vAlign w:val="bottom"/>
            <w:hideMark/>
          </w:tcPr>
          <w:p w14:paraId="479A0F75"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2025</w:t>
            </w:r>
          </w:p>
        </w:tc>
        <w:tc>
          <w:tcPr>
            <w:tcW w:w="1320" w:type="dxa"/>
            <w:shd w:val="clear" w:color="auto" w:fill="auto"/>
            <w:noWrap/>
            <w:vAlign w:val="bottom"/>
            <w:hideMark/>
          </w:tcPr>
          <w:p w14:paraId="7C4FD231"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2026</w:t>
            </w:r>
          </w:p>
        </w:tc>
        <w:tc>
          <w:tcPr>
            <w:tcW w:w="1320" w:type="dxa"/>
            <w:shd w:val="clear" w:color="auto" w:fill="auto"/>
            <w:noWrap/>
            <w:vAlign w:val="bottom"/>
            <w:hideMark/>
          </w:tcPr>
          <w:p w14:paraId="1D3FA813"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2027</w:t>
            </w:r>
          </w:p>
        </w:tc>
        <w:tc>
          <w:tcPr>
            <w:tcW w:w="1320" w:type="dxa"/>
            <w:shd w:val="clear" w:color="auto" w:fill="auto"/>
            <w:noWrap/>
            <w:vAlign w:val="bottom"/>
            <w:hideMark/>
          </w:tcPr>
          <w:p w14:paraId="2E1FA790"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2028</w:t>
            </w:r>
          </w:p>
        </w:tc>
        <w:tc>
          <w:tcPr>
            <w:tcW w:w="1320" w:type="dxa"/>
            <w:shd w:val="clear" w:color="auto" w:fill="auto"/>
            <w:noWrap/>
            <w:vAlign w:val="bottom"/>
            <w:hideMark/>
          </w:tcPr>
          <w:p w14:paraId="0F6BFDCE"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2029</w:t>
            </w:r>
          </w:p>
        </w:tc>
        <w:tc>
          <w:tcPr>
            <w:tcW w:w="1320" w:type="dxa"/>
            <w:shd w:val="clear" w:color="auto" w:fill="auto"/>
            <w:noWrap/>
            <w:vAlign w:val="bottom"/>
            <w:hideMark/>
          </w:tcPr>
          <w:p w14:paraId="3CF48E0B"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2030</w:t>
            </w:r>
          </w:p>
        </w:tc>
      </w:tr>
      <w:tr w:rsidR="003E17FE" w:rsidRPr="003E17FE" w14:paraId="106798D2" w14:textId="77777777" w:rsidTr="00C07978">
        <w:trPr>
          <w:trHeight w:val="300"/>
        </w:trPr>
        <w:tc>
          <w:tcPr>
            <w:tcW w:w="530" w:type="dxa"/>
            <w:shd w:val="clear" w:color="auto" w:fill="auto"/>
            <w:noWrap/>
            <w:vAlign w:val="bottom"/>
            <w:hideMark/>
          </w:tcPr>
          <w:p w14:paraId="7246D759"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22</w:t>
            </w:r>
          </w:p>
        </w:tc>
        <w:tc>
          <w:tcPr>
            <w:tcW w:w="5855" w:type="dxa"/>
            <w:shd w:val="clear" w:color="auto" w:fill="auto"/>
            <w:noWrap/>
            <w:vAlign w:val="bottom"/>
            <w:hideMark/>
          </w:tcPr>
          <w:p w14:paraId="22C076DB" w14:textId="6D3C1E4A" w:rsidR="003E17FE" w:rsidRPr="003E17FE" w:rsidRDefault="003E17FE" w:rsidP="003E17FE">
            <w:pPr>
              <w:spacing w:after="0" w:line="240" w:lineRule="auto"/>
              <w:rPr>
                <w:rFonts w:ascii="Calibri" w:eastAsia="Times New Roman" w:hAnsi="Calibri" w:cs="Calibri"/>
                <w:color w:val="000000"/>
                <w:lang w:eastAsia="ru-RU"/>
              </w:rPr>
            </w:pPr>
            <w:r w:rsidRPr="003E17FE">
              <w:rPr>
                <w:rFonts w:ascii="Calibri" w:eastAsia="Times New Roman" w:hAnsi="Calibri" w:cs="Calibri"/>
                <w:color w:val="000000"/>
                <w:lang w:eastAsia="ru-RU"/>
              </w:rPr>
              <w:t xml:space="preserve">прирост чистой прибыли, </w:t>
            </w:r>
            <w:r w:rsidR="00DB36FD">
              <w:rPr>
                <w:rFonts w:ascii="Calibri" w:eastAsia="Times New Roman" w:hAnsi="Calibri" w:cs="Calibri"/>
                <w:color w:val="000000"/>
                <w:lang w:eastAsia="ru-RU"/>
              </w:rPr>
              <w:t>(</w:t>
            </w:r>
            <w:r w:rsidRPr="003E17FE">
              <w:rPr>
                <w:rFonts w:ascii="Calibri" w:eastAsia="Times New Roman" w:hAnsi="Calibri" w:cs="Calibri"/>
                <w:color w:val="000000"/>
                <w:lang w:eastAsia="ru-RU"/>
              </w:rPr>
              <w:t>ФРt- ФРб</w:t>
            </w:r>
            <w:r w:rsidR="00DB36FD">
              <w:rPr>
                <w:rFonts w:ascii="Calibri" w:eastAsia="Times New Roman" w:hAnsi="Calibri" w:cs="Calibri"/>
                <w:color w:val="000000"/>
                <w:lang w:eastAsia="ru-RU"/>
              </w:rPr>
              <w:t>), руб.</w:t>
            </w:r>
          </w:p>
        </w:tc>
        <w:tc>
          <w:tcPr>
            <w:tcW w:w="1800" w:type="dxa"/>
            <w:shd w:val="clear" w:color="auto" w:fill="auto"/>
            <w:noWrap/>
            <w:vAlign w:val="bottom"/>
            <w:hideMark/>
          </w:tcPr>
          <w:p w14:paraId="4C9C7D69"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0</w:t>
            </w:r>
          </w:p>
        </w:tc>
        <w:tc>
          <w:tcPr>
            <w:tcW w:w="1320" w:type="dxa"/>
            <w:shd w:val="clear" w:color="auto" w:fill="auto"/>
            <w:noWrap/>
            <w:vAlign w:val="bottom"/>
            <w:hideMark/>
          </w:tcPr>
          <w:p w14:paraId="2A83F46C"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289 907</w:t>
            </w:r>
          </w:p>
        </w:tc>
        <w:tc>
          <w:tcPr>
            <w:tcW w:w="1320" w:type="dxa"/>
            <w:shd w:val="clear" w:color="auto" w:fill="auto"/>
            <w:noWrap/>
            <w:vAlign w:val="bottom"/>
            <w:hideMark/>
          </w:tcPr>
          <w:p w14:paraId="23448D75"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668 299</w:t>
            </w:r>
          </w:p>
        </w:tc>
        <w:tc>
          <w:tcPr>
            <w:tcW w:w="1320" w:type="dxa"/>
            <w:shd w:val="clear" w:color="auto" w:fill="auto"/>
            <w:noWrap/>
            <w:vAlign w:val="bottom"/>
            <w:hideMark/>
          </w:tcPr>
          <w:p w14:paraId="17F37A27"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1 051 700</w:t>
            </w:r>
          </w:p>
        </w:tc>
        <w:tc>
          <w:tcPr>
            <w:tcW w:w="1320" w:type="dxa"/>
            <w:shd w:val="clear" w:color="auto" w:fill="auto"/>
            <w:noWrap/>
            <w:vAlign w:val="bottom"/>
            <w:hideMark/>
          </w:tcPr>
          <w:p w14:paraId="72A1E9EE"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1 458 292</w:t>
            </w:r>
          </w:p>
        </w:tc>
        <w:tc>
          <w:tcPr>
            <w:tcW w:w="1320" w:type="dxa"/>
            <w:shd w:val="clear" w:color="auto" w:fill="auto"/>
            <w:noWrap/>
            <w:vAlign w:val="bottom"/>
            <w:hideMark/>
          </w:tcPr>
          <w:p w14:paraId="48983F67"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1 931 020</w:t>
            </w:r>
          </w:p>
        </w:tc>
        <w:tc>
          <w:tcPr>
            <w:tcW w:w="1320" w:type="dxa"/>
            <w:shd w:val="clear" w:color="auto" w:fill="auto"/>
            <w:noWrap/>
            <w:vAlign w:val="bottom"/>
            <w:hideMark/>
          </w:tcPr>
          <w:p w14:paraId="13C53AA5"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2 479 806</w:t>
            </w:r>
          </w:p>
        </w:tc>
      </w:tr>
      <w:tr w:rsidR="003E17FE" w:rsidRPr="003E17FE" w14:paraId="735C819E" w14:textId="77777777" w:rsidTr="00C07978">
        <w:trPr>
          <w:trHeight w:val="300"/>
        </w:trPr>
        <w:tc>
          <w:tcPr>
            <w:tcW w:w="530" w:type="dxa"/>
            <w:shd w:val="clear" w:color="auto" w:fill="auto"/>
            <w:noWrap/>
            <w:vAlign w:val="bottom"/>
            <w:hideMark/>
          </w:tcPr>
          <w:p w14:paraId="715E71B3"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23</w:t>
            </w:r>
          </w:p>
        </w:tc>
        <w:tc>
          <w:tcPr>
            <w:tcW w:w="5855" w:type="dxa"/>
            <w:shd w:val="clear" w:color="auto" w:fill="auto"/>
            <w:noWrap/>
            <w:vAlign w:val="bottom"/>
            <w:hideMark/>
          </w:tcPr>
          <w:p w14:paraId="4F3CCFD2" w14:textId="7F408B07" w:rsidR="003E17FE" w:rsidRPr="003E17FE" w:rsidRDefault="00DB36FD" w:rsidP="003E17FE">
            <w:pPr>
              <w:spacing w:after="0" w:line="240" w:lineRule="auto"/>
              <w:rPr>
                <w:rFonts w:ascii="Calibri" w:eastAsia="Times New Roman" w:hAnsi="Calibri" w:cs="Calibri"/>
                <w:color w:val="000000"/>
                <w:lang w:eastAsia="ru-RU"/>
              </w:rPr>
            </w:pPr>
            <w:r w:rsidRPr="003E17FE">
              <w:rPr>
                <w:rFonts w:ascii="Calibri" w:eastAsia="Times New Roman" w:hAnsi="Calibri" w:cs="Calibri"/>
                <w:color w:val="000000"/>
                <w:lang w:eastAsia="ru-RU"/>
              </w:rPr>
              <w:t>распределение</w:t>
            </w:r>
            <w:r w:rsidR="003E17FE" w:rsidRPr="003E17FE">
              <w:rPr>
                <w:rFonts w:ascii="Calibri" w:eastAsia="Times New Roman" w:hAnsi="Calibri" w:cs="Calibri"/>
                <w:color w:val="000000"/>
                <w:lang w:eastAsia="ru-RU"/>
              </w:rPr>
              <w:t xml:space="preserve"> прироста прибыли, ξ=0,5</w:t>
            </w:r>
          </w:p>
        </w:tc>
        <w:tc>
          <w:tcPr>
            <w:tcW w:w="1800" w:type="dxa"/>
            <w:shd w:val="clear" w:color="auto" w:fill="auto"/>
            <w:noWrap/>
            <w:vAlign w:val="bottom"/>
            <w:hideMark/>
          </w:tcPr>
          <w:p w14:paraId="6AFD856D"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0</w:t>
            </w:r>
          </w:p>
        </w:tc>
        <w:tc>
          <w:tcPr>
            <w:tcW w:w="1320" w:type="dxa"/>
            <w:shd w:val="clear" w:color="auto" w:fill="auto"/>
            <w:noWrap/>
            <w:vAlign w:val="bottom"/>
            <w:hideMark/>
          </w:tcPr>
          <w:p w14:paraId="1AF49425"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144 953</w:t>
            </w:r>
          </w:p>
        </w:tc>
        <w:tc>
          <w:tcPr>
            <w:tcW w:w="1320" w:type="dxa"/>
            <w:shd w:val="clear" w:color="auto" w:fill="auto"/>
            <w:noWrap/>
            <w:vAlign w:val="bottom"/>
            <w:hideMark/>
          </w:tcPr>
          <w:p w14:paraId="33E4187F"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334 149</w:t>
            </w:r>
          </w:p>
        </w:tc>
        <w:tc>
          <w:tcPr>
            <w:tcW w:w="1320" w:type="dxa"/>
            <w:shd w:val="clear" w:color="auto" w:fill="auto"/>
            <w:noWrap/>
            <w:vAlign w:val="bottom"/>
            <w:hideMark/>
          </w:tcPr>
          <w:p w14:paraId="508C9DCC"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525 850</w:t>
            </w:r>
          </w:p>
        </w:tc>
        <w:tc>
          <w:tcPr>
            <w:tcW w:w="1320" w:type="dxa"/>
            <w:shd w:val="clear" w:color="auto" w:fill="auto"/>
            <w:noWrap/>
            <w:vAlign w:val="bottom"/>
            <w:hideMark/>
          </w:tcPr>
          <w:p w14:paraId="3D8E76E6"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729 146</w:t>
            </w:r>
          </w:p>
        </w:tc>
        <w:tc>
          <w:tcPr>
            <w:tcW w:w="1320" w:type="dxa"/>
            <w:shd w:val="clear" w:color="auto" w:fill="auto"/>
            <w:noWrap/>
            <w:vAlign w:val="bottom"/>
            <w:hideMark/>
          </w:tcPr>
          <w:p w14:paraId="1D741C97"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965 510</w:t>
            </w:r>
          </w:p>
        </w:tc>
        <w:tc>
          <w:tcPr>
            <w:tcW w:w="1320" w:type="dxa"/>
            <w:shd w:val="clear" w:color="auto" w:fill="auto"/>
            <w:noWrap/>
            <w:vAlign w:val="bottom"/>
            <w:hideMark/>
          </w:tcPr>
          <w:p w14:paraId="0A7987D4"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1 239 903</w:t>
            </w:r>
          </w:p>
        </w:tc>
      </w:tr>
      <w:tr w:rsidR="00C07978" w:rsidRPr="003E17FE" w14:paraId="3A37042E" w14:textId="77777777" w:rsidTr="00C07978">
        <w:trPr>
          <w:trHeight w:val="300"/>
        </w:trPr>
        <w:tc>
          <w:tcPr>
            <w:tcW w:w="530" w:type="dxa"/>
            <w:shd w:val="clear" w:color="auto" w:fill="auto"/>
            <w:noWrap/>
            <w:vAlign w:val="bottom"/>
            <w:hideMark/>
          </w:tcPr>
          <w:p w14:paraId="3EE56DAE"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24</w:t>
            </w:r>
          </w:p>
        </w:tc>
        <w:tc>
          <w:tcPr>
            <w:tcW w:w="5855" w:type="dxa"/>
            <w:shd w:val="clear" w:color="000000" w:fill="BDD7EE"/>
            <w:noWrap/>
            <w:vAlign w:val="bottom"/>
            <w:hideMark/>
          </w:tcPr>
          <w:p w14:paraId="02AD799E" w14:textId="77777777" w:rsidR="003E17FE" w:rsidRPr="003E17FE" w:rsidRDefault="003E17FE" w:rsidP="003E17FE">
            <w:pPr>
              <w:spacing w:after="0" w:line="240" w:lineRule="auto"/>
              <w:rPr>
                <w:rFonts w:ascii="Calibri" w:eastAsia="Times New Roman" w:hAnsi="Calibri" w:cs="Calibri"/>
                <w:color w:val="000000"/>
                <w:lang w:eastAsia="ru-RU"/>
              </w:rPr>
            </w:pPr>
            <w:r w:rsidRPr="003E17FE">
              <w:rPr>
                <w:rFonts w:ascii="Calibri" w:eastAsia="Times New Roman" w:hAnsi="Calibri" w:cs="Calibri"/>
                <w:color w:val="000000"/>
                <w:lang w:eastAsia="ru-RU"/>
              </w:rPr>
              <w:t>Среднемесячные отчисления в фонд развития, Дразв</w:t>
            </w:r>
          </w:p>
        </w:tc>
        <w:tc>
          <w:tcPr>
            <w:tcW w:w="1800" w:type="dxa"/>
            <w:shd w:val="clear" w:color="000000" w:fill="BDD7EE"/>
            <w:noWrap/>
            <w:vAlign w:val="bottom"/>
            <w:hideMark/>
          </w:tcPr>
          <w:p w14:paraId="541F47DD"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0</w:t>
            </w:r>
          </w:p>
        </w:tc>
        <w:tc>
          <w:tcPr>
            <w:tcW w:w="1320" w:type="dxa"/>
            <w:shd w:val="clear" w:color="000000" w:fill="BDD7EE"/>
            <w:noWrap/>
            <w:vAlign w:val="bottom"/>
            <w:hideMark/>
          </w:tcPr>
          <w:p w14:paraId="4F14BC3C"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123 210</w:t>
            </w:r>
          </w:p>
        </w:tc>
        <w:tc>
          <w:tcPr>
            <w:tcW w:w="1320" w:type="dxa"/>
            <w:shd w:val="clear" w:color="000000" w:fill="BDD7EE"/>
            <w:noWrap/>
            <w:vAlign w:val="bottom"/>
            <w:hideMark/>
          </w:tcPr>
          <w:p w14:paraId="69861732"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284 027</w:t>
            </w:r>
          </w:p>
        </w:tc>
        <w:tc>
          <w:tcPr>
            <w:tcW w:w="1320" w:type="dxa"/>
            <w:shd w:val="clear" w:color="000000" w:fill="BDD7EE"/>
            <w:noWrap/>
            <w:vAlign w:val="bottom"/>
            <w:hideMark/>
          </w:tcPr>
          <w:p w14:paraId="5834CB5B"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446 973</w:t>
            </w:r>
          </w:p>
        </w:tc>
        <w:tc>
          <w:tcPr>
            <w:tcW w:w="1320" w:type="dxa"/>
            <w:shd w:val="clear" w:color="000000" w:fill="BDD7EE"/>
            <w:noWrap/>
            <w:vAlign w:val="bottom"/>
            <w:hideMark/>
          </w:tcPr>
          <w:p w14:paraId="7C6A3500"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619 774</w:t>
            </w:r>
          </w:p>
        </w:tc>
        <w:tc>
          <w:tcPr>
            <w:tcW w:w="1320" w:type="dxa"/>
            <w:shd w:val="clear" w:color="000000" w:fill="BDD7EE"/>
            <w:noWrap/>
            <w:vAlign w:val="bottom"/>
            <w:hideMark/>
          </w:tcPr>
          <w:p w14:paraId="11804421"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820 684</w:t>
            </w:r>
          </w:p>
        </w:tc>
        <w:tc>
          <w:tcPr>
            <w:tcW w:w="1320" w:type="dxa"/>
            <w:shd w:val="clear" w:color="000000" w:fill="BDD7EE"/>
            <w:noWrap/>
            <w:vAlign w:val="bottom"/>
            <w:hideMark/>
          </w:tcPr>
          <w:p w14:paraId="00C254AC"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1 053 917</w:t>
            </w:r>
          </w:p>
        </w:tc>
      </w:tr>
      <w:tr w:rsidR="003E17FE" w:rsidRPr="003E17FE" w14:paraId="248CD63D" w14:textId="77777777" w:rsidTr="00C07978">
        <w:trPr>
          <w:trHeight w:val="300"/>
        </w:trPr>
        <w:tc>
          <w:tcPr>
            <w:tcW w:w="530" w:type="dxa"/>
            <w:shd w:val="clear" w:color="auto" w:fill="auto"/>
            <w:noWrap/>
            <w:vAlign w:val="bottom"/>
            <w:hideMark/>
          </w:tcPr>
          <w:p w14:paraId="6BA82D4E"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25</w:t>
            </w:r>
          </w:p>
        </w:tc>
        <w:tc>
          <w:tcPr>
            <w:tcW w:w="5855" w:type="dxa"/>
            <w:shd w:val="clear" w:color="auto" w:fill="auto"/>
            <w:noWrap/>
            <w:vAlign w:val="bottom"/>
            <w:hideMark/>
          </w:tcPr>
          <w:p w14:paraId="2DDEF16A" w14:textId="77777777" w:rsidR="003E17FE" w:rsidRPr="003E17FE" w:rsidRDefault="003E17FE" w:rsidP="003E17FE">
            <w:pPr>
              <w:spacing w:after="0" w:line="240" w:lineRule="auto"/>
              <w:rPr>
                <w:rFonts w:ascii="Calibri" w:eastAsia="Times New Roman" w:hAnsi="Calibri" w:cs="Calibri"/>
                <w:b/>
                <w:bCs/>
                <w:color w:val="000000"/>
                <w:lang w:eastAsia="ru-RU"/>
              </w:rPr>
            </w:pPr>
            <w:r w:rsidRPr="003E17FE">
              <w:rPr>
                <w:rFonts w:ascii="Calibri" w:eastAsia="Times New Roman" w:hAnsi="Calibri" w:cs="Calibri"/>
                <w:b/>
                <w:bCs/>
                <w:color w:val="000000"/>
                <w:lang w:eastAsia="ru-RU"/>
              </w:rPr>
              <w:t>Среднемесячные отчисления в фонд пр оплаты</w:t>
            </w:r>
          </w:p>
        </w:tc>
        <w:tc>
          <w:tcPr>
            <w:tcW w:w="1800" w:type="dxa"/>
            <w:shd w:val="clear" w:color="auto" w:fill="auto"/>
            <w:noWrap/>
            <w:vAlign w:val="bottom"/>
            <w:hideMark/>
          </w:tcPr>
          <w:p w14:paraId="5CE02E85" w14:textId="77777777" w:rsidR="003E17FE" w:rsidRPr="003E17FE" w:rsidRDefault="003E17FE" w:rsidP="003E17FE">
            <w:pPr>
              <w:spacing w:after="0" w:line="240" w:lineRule="auto"/>
              <w:jc w:val="right"/>
              <w:rPr>
                <w:rFonts w:ascii="Calibri" w:eastAsia="Times New Roman" w:hAnsi="Calibri" w:cs="Calibri"/>
                <w:b/>
                <w:bCs/>
                <w:color w:val="000000"/>
                <w:lang w:eastAsia="ru-RU"/>
              </w:rPr>
            </w:pPr>
            <w:r w:rsidRPr="003E17FE">
              <w:rPr>
                <w:rFonts w:ascii="Calibri" w:eastAsia="Times New Roman" w:hAnsi="Calibri" w:cs="Calibri"/>
                <w:b/>
                <w:bCs/>
                <w:color w:val="000000"/>
                <w:lang w:eastAsia="ru-RU"/>
              </w:rPr>
              <w:t>0</w:t>
            </w:r>
          </w:p>
        </w:tc>
        <w:tc>
          <w:tcPr>
            <w:tcW w:w="1320" w:type="dxa"/>
            <w:shd w:val="clear" w:color="auto" w:fill="auto"/>
            <w:noWrap/>
            <w:vAlign w:val="bottom"/>
            <w:hideMark/>
          </w:tcPr>
          <w:p w14:paraId="1F659B4E" w14:textId="77777777" w:rsidR="003E17FE" w:rsidRPr="003E17FE" w:rsidRDefault="003E17FE" w:rsidP="003E17FE">
            <w:pPr>
              <w:spacing w:after="0" w:line="240" w:lineRule="auto"/>
              <w:jc w:val="right"/>
              <w:rPr>
                <w:rFonts w:ascii="Calibri" w:eastAsia="Times New Roman" w:hAnsi="Calibri" w:cs="Calibri"/>
                <w:b/>
                <w:bCs/>
                <w:color w:val="000000"/>
                <w:lang w:eastAsia="ru-RU"/>
              </w:rPr>
            </w:pPr>
            <w:r w:rsidRPr="003E17FE">
              <w:rPr>
                <w:rFonts w:ascii="Calibri" w:eastAsia="Times New Roman" w:hAnsi="Calibri" w:cs="Calibri"/>
                <w:b/>
                <w:bCs/>
                <w:color w:val="000000"/>
                <w:lang w:eastAsia="ru-RU"/>
              </w:rPr>
              <w:t>144 953</w:t>
            </w:r>
          </w:p>
        </w:tc>
        <w:tc>
          <w:tcPr>
            <w:tcW w:w="1320" w:type="dxa"/>
            <w:shd w:val="clear" w:color="auto" w:fill="auto"/>
            <w:noWrap/>
            <w:vAlign w:val="bottom"/>
            <w:hideMark/>
          </w:tcPr>
          <w:p w14:paraId="1803C3E6" w14:textId="77777777" w:rsidR="003E17FE" w:rsidRPr="003E17FE" w:rsidRDefault="003E17FE" w:rsidP="003E17FE">
            <w:pPr>
              <w:spacing w:after="0" w:line="240" w:lineRule="auto"/>
              <w:jc w:val="right"/>
              <w:rPr>
                <w:rFonts w:ascii="Calibri" w:eastAsia="Times New Roman" w:hAnsi="Calibri" w:cs="Calibri"/>
                <w:b/>
                <w:bCs/>
                <w:color w:val="000000"/>
                <w:lang w:eastAsia="ru-RU"/>
              </w:rPr>
            </w:pPr>
            <w:r w:rsidRPr="003E17FE">
              <w:rPr>
                <w:rFonts w:ascii="Calibri" w:eastAsia="Times New Roman" w:hAnsi="Calibri" w:cs="Calibri"/>
                <w:b/>
                <w:bCs/>
                <w:color w:val="000000"/>
                <w:lang w:eastAsia="ru-RU"/>
              </w:rPr>
              <w:t>334 149</w:t>
            </w:r>
          </w:p>
        </w:tc>
        <w:tc>
          <w:tcPr>
            <w:tcW w:w="1320" w:type="dxa"/>
            <w:shd w:val="clear" w:color="auto" w:fill="auto"/>
            <w:noWrap/>
            <w:vAlign w:val="bottom"/>
            <w:hideMark/>
          </w:tcPr>
          <w:p w14:paraId="637F09BF" w14:textId="77777777" w:rsidR="003E17FE" w:rsidRPr="003E17FE" w:rsidRDefault="003E17FE" w:rsidP="003E17FE">
            <w:pPr>
              <w:spacing w:after="0" w:line="240" w:lineRule="auto"/>
              <w:jc w:val="right"/>
              <w:rPr>
                <w:rFonts w:ascii="Calibri" w:eastAsia="Times New Roman" w:hAnsi="Calibri" w:cs="Calibri"/>
                <w:b/>
                <w:bCs/>
                <w:color w:val="000000"/>
                <w:lang w:eastAsia="ru-RU"/>
              </w:rPr>
            </w:pPr>
            <w:r w:rsidRPr="003E17FE">
              <w:rPr>
                <w:rFonts w:ascii="Calibri" w:eastAsia="Times New Roman" w:hAnsi="Calibri" w:cs="Calibri"/>
                <w:b/>
                <w:bCs/>
                <w:color w:val="000000"/>
                <w:lang w:eastAsia="ru-RU"/>
              </w:rPr>
              <w:t>525 850</w:t>
            </w:r>
          </w:p>
        </w:tc>
        <w:tc>
          <w:tcPr>
            <w:tcW w:w="1320" w:type="dxa"/>
            <w:shd w:val="clear" w:color="auto" w:fill="auto"/>
            <w:noWrap/>
            <w:vAlign w:val="bottom"/>
            <w:hideMark/>
          </w:tcPr>
          <w:p w14:paraId="1BA5D143" w14:textId="77777777" w:rsidR="003E17FE" w:rsidRPr="003E17FE" w:rsidRDefault="003E17FE" w:rsidP="003E17FE">
            <w:pPr>
              <w:spacing w:after="0" w:line="240" w:lineRule="auto"/>
              <w:jc w:val="right"/>
              <w:rPr>
                <w:rFonts w:ascii="Calibri" w:eastAsia="Times New Roman" w:hAnsi="Calibri" w:cs="Calibri"/>
                <w:b/>
                <w:bCs/>
                <w:color w:val="000000"/>
                <w:lang w:eastAsia="ru-RU"/>
              </w:rPr>
            </w:pPr>
            <w:r w:rsidRPr="003E17FE">
              <w:rPr>
                <w:rFonts w:ascii="Calibri" w:eastAsia="Times New Roman" w:hAnsi="Calibri" w:cs="Calibri"/>
                <w:b/>
                <w:bCs/>
                <w:color w:val="000000"/>
                <w:lang w:eastAsia="ru-RU"/>
              </w:rPr>
              <w:t>729 146</w:t>
            </w:r>
          </w:p>
        </w:tc>
        <w:tc>
          <w:tcPr>
            <w:tcW w:w="1320" w:type="dxa"/>
            <w:shd w:val="clear" w:color="auto" w:fill="auto"/>
            <w:noWrap/>
            <w:vAlign w:val="bottom"/>
            <w:hideMark/>
          </w:tcPr>
          <w:p w14:paraId="4359A7E5" w14:textId="77777777" w:rsidR="003E17FE" w:rsidRPr="003E17FE" w:rsidRDefault="003E17FE" w:rsidP="003E17FE">
            <w:pPr>
              <w:spacing w:after="0" w:line="240" w:lineRule="auto"/>
              <w:jc w:val="right"/>
              <w:rPr>
                <w:rFonts w:ascii="Calibri" w:eastAsia="Times New Roman" w:hAnsi="Calibri" w:cs="Calibri"/>
                <w:b/>
                <w:bCs/>
                <w:color w:val="000000"/>
                <w:lang w:eastAsia="ru-RU"/>
              </w:rPr>
            </w:pPr>
            <w:r w:rsidRPr="003E17FE">
              <w:rPr>
                <w:rFonts w:ascii="Calibri" w:eastAsia="Times New Roman" w:hAnsi="Calibri" w:cs="Calibri"/>
                <w:b/>
                <w:bCs/>
                <w:color w:val="000000"/>
                <w:lang w:eastAsia="ru-RU"/>
              </w:rPr>
              <w:t>965 510</w:t>
            </w:r>
          </w:p>
        </w:tc>
        <w:tc>
          <w:tcPr>
            <w:tcW w:w="1320" w:type="dxa"/>
            <w:shd w:val="clear" w:color="auto" w:fill="auto"/>
            <w:noWrap/>
            <w:vAlign w:val="bottom"/>
            <w:hideMark/>
          </w:tcPr>
          <w:p w14:paraId="618ACAA4" w14:textId="77777777" w:rsidR="003E17FE" w:rsidRPr="003E17FE" w:rsidRDefault="003E17FE" w:rsidP="003E17FE">
            <w:pPr>
              <w:spacing w:after="0" w:line="240" w:lineRule="auto"/>
              <w:jc w:val="right"/>
              <w:rPr>
                <w:rFonts w:ascii="Calibri" w:eastAsia="Times New Roman" w:hAnsi="Calibri" w:cs="Calibri"/>
                <w:b/>
                <w:bCs/>
                <w:color w:val="000000"/>
                <w:lang w:eastAsia="ru-RU"/>
              </w:rPr>
            </w:pPr>
            <w:r w:rsidRPr="003E17FE">
              <w:rPr>
                <w:rFonts w:ascii="Calibri" w:eastAsia="Times New Roman" w:hAnsi="Calibri" w:cs="Calibri"/>
                <w:b/>
                <w:bCs/>
                <w:color w:val="000000"/>
                <w:lang w:eastAsia="ru-RU"/>
              </w:rPr>
              <w:t>1 239 903</w:t>
            </w:r>
          </w:p>
        </w:tc>
      </w:tr>
      <w:tr w:rsidR="00C07978" w:rsidRPr="003E17FE" w14:paraId="0555FC54" w14:textId="77777777" w:rsidTr="00C07978">
        <w:trPr>
          <w:trHeight w:val="300"/>
        </w:trPr>
        <w:tc>
          <w:tcPr>
            <w:tcW w:w="530" w:type="dxa"/>
            <w:shd w:val="clear" w:color="auto" w:fill="auto"/>
            <w:noWrap/>
            <w:vAlign w:val="bottom"/>
            <w:hideMark/>
          </w:tcPr>
          <w:p w14:paraId="4A03A1C6"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26</w:t>
            </w:r>
          </w:p>
        </w:tc>
        <w:tc>
          <w:tcPr>
            <w:tcW w:w="5855" w:type="dxa"/>
            <w:shd w:val="clear" w:color="000000" w:fill="00B050"/>
            <w:noWrap/>
            <w:vAlign w:val="bottom"/>
            <w:hideMark/>
          </w:tcPr>
          <w:p w14:paraId="08620AF1" w14:textId="77777777" w:rsidR="003E17FE" w:rsidRPr="003E17FE" w:rsidRDefault="003E17FE" w:rsidP="003E17FE">
            <w:pPr>
              <w:spacing w:after="0" w:line="240" w:lineRule="auto"/>
              <w:rPr>
                <w:rFonts w:ascii="Calibri" w:eastAsia="Times New Roman" w:hAnsi="Calibri" w:cs="Calibri"/>
                <w:color w:val="000000"/>
                <w:lang w:eastAsia="ru-RU"/>
              </w:rPr>
            </w:pPr>
            <w:r w:rsidRPr="003E17FE">
              <w:rPr>
                <w:rFonts w:ascii="Calibri" w:eastAsia="Times New Roman" w:hAnsi="Calibri" w:cs="Calibri"/>
                <w:color w:val="000000"/>
                <w:lang w:eastAsia="ru-RU"/>
              </w:rPr>
              <w:t>ЗП прогрессивная часть</w:t>
            </w:r>
          </w:p>
        </w:tc>
        <w:tc>
          <w:tcPr>
            <w:tcW w:w="1800" w:type="dxa"/>
            <w:shd w:val="clear" w:color="000000" w:fill="00B050"/>
            <w:noWrap/>
            <w:vAlign w:val="bottom"/>
            <w:hideMark/>
          </w:tcPr>
          <w:p w14:paraId="344A6325"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0</w:t>
            </w:r>
          </w:p>
        </w:tc>
        <w:tc>
          <w:tcPr>
            <w:tcW w:w="1320" w:type="dxa"/>
            <w:shd w:val="clear" w:color="000000" w:fill="00B050"/>
            <w:noWrap/>
            <w:vAlign w:val="bottom"/>
            <w:hideMark/>
          </w:tcPr>
          <w:p w14:paraId="24CA40A2"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101 366</w:t>
            </w:r>
          </w:p>
        </w:tc>
        <w:tc>
          <w:tcPr>
            <w:tcW w:w="1320" w:type="dxa"/>
            <w:shd w:val="clear" w:color="000000" w:fill="00B050"/>
            <w:noWrap/>
            <w:vAlign w:val="bottom"/>
            <w:hideMark/>
          </w:tcPr>
          <w:p w14:paraId="7E1E578C"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233 671</w:t>
            </w:r>
          </w:p>
        </w:tc>
        <w:tc>
          <w:tcPr>
            <w:tcW w:w="1320" w:type="dxa"/>
            <w:shd w:val="clear" w:color="000000" w:fill="00B050"/>
            <w:noWrap/>
            <w:vAlign w:val="bottom"/>
            <w:hideMark/>
          </w:tcPr>
          <w:p w14:paraId="6D1187BF"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367 727</w:t>
            </w:r>
          </w:p>
        </w:tc>
        <w:tc>
          <w:tcPr>
            <w:tcW w:w="1320" w:type="dxa"/>
            <w:shd w:val="clear" w:color="000000" w:fill="00B050"/>
            <w:noWrap/>
            <w:vAlign w:val="bottom"/>
            <w:hideMark/>
          </w:tcPr>
          <w:p w14:paraId="5491AE2F"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509 892</w:t>
            </w:r>
          </w:p>
        </w:tc>
        <w:tc>
          <w:tcPr>
            <w:tcW w:w="1320" w:type="dxa"/>
            <w:shd w:val="clear" w:color="000000" w:fill="00B050"/>
            <w:noWrap/>
            <w:vAlign w:val="bottom"/>
            <w:hideMark/>
          </w:tcPr>
          <w:p w14:paraId="73D42E64"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675 182</w:t>
            </w:r>
          </w:p>
        </w:tc>
        <w:tc>
          <w:tcPr>
            <w:tcW w:w="1320" w:type="dxa"/>
            <w:shd w:val="clear" w:color="000000" w:fill="00B050"/>
            <w:noWrap/>
            <w:vAlign w:val="bottom"/>
            <w:hideMark/>
          </w:tcPr>
          <w:p w14:paraId="2E04B30E"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867 065</w:t>
            </w:r>
          </w:p>
        </w:tc>
      </w:tr>
      <w:tr w:rsidR="00C07978" w:rsidRPr="003E17FE" w14:paraId="5F45E463" w14:textId="77777777" w:rsidTr="00C07978">
        <w:trPr>
          <w:trHeight w:val="300"/>
        </w:trPr>
        <w:tc>
          <w:tcPr>
            <w:tcW w:w="530" w:type="dxa"/>
            <w:shd w:val="clear" w:color="auto" w:fill="auto"/>
            <w:noWrap/>
            <w:vAlign w:val="bottom"/>
            <w:hideMark/>
          </w:tcPr>
          <w:p w14:paraId="4EBDC6A1"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27</w:t>
            </w:r>
          </w:p>
        </w:tc>
        <w:tc>
          <w:tcPr>
            <w:tcW w:w="5855" w:type="dxa"/>
            <w:shd w:val="clear" w:color="000000" w:fill="FFC000"/>
            <w:noWrap/>
            <w:vAlign w:val="bottom"/>
            <w:hideMark/>
          </w:tcPr>
          <w:p w14:paraId="6179FD75" w14:textId="77777777" w:rsidR="003E17FE" w:rsidRPr="003E17FE" w:rsidRDefault="003E17FE" w:rsidP="003E17FE">
            <w:pPr>
              <w:spacing w:after="0" w:line="240" w:lineRule="auto"/>
              <w:rPr>
                <w:rFonts w:ascii="Calibri" w:eastAsia="Times New Roman" w:hAnsi="Calibri" w:cs="Calibri"/>
                <w:color w:val="000000"/>
                <w:lang w:eastAsia="ru-RU"/>
              </w:rPr>
            </w:pPr>
            <w:r w:rsidRPr="003E17FE">
              <w:rPr>
                <w:rFonts w:ascii="Calibri" w:eastAsia="Times New Roman" w:hAnsi="Calibri" w:cs="Calibri"/>
                <w:color w:val="000000"/>
                <w:lang w:eastAsia="ru-RU"/>
              </w:rPr>
              <w:t xml:space="preserve">Налог </w:t>
            </w:r>
            <w:proofErr w:type="gramStart"/>
            <w:r w:rsidRPr="003E17FE">
              <w:rPr>
                <w:rFonts w:ascii="Calibri" w:eastAsia="Times New Roman" w:hAnsi="Calibri" w:cs="Calibri"/>
                <w:color w:val="000000"/>
                <w:lang w:eastAsia="ru-RU"/>
              </w:rPr>
              <w:t>зп  прогрессивная</w:t>
            </w:r>
            <w:proofErr w:type="gramEnd"/>
            <w:r w:rsidRPr="003E17FE">
              <w:rPr>
                <w:rFonts w:ascii="Calibri" w:eastAsia="Times New Roman" w:hAnsi="Calibri" w:cs="Calibri"/>
                <w:color w:val="000000"/>
                <w:lang w:eastAsia="ru-RU"/>
              </w:rPr>
              <w:t xml:space="preserve"> часть</w:t>
            </w:r>
          </w:p>
        </w:tc>
        <w:tc>
          <w:tcPr>
            <w:tcW w:w="1800" w:type="dxa"/>
            <w:shd w:val="clear" w:color="000000" w:fill="FFC000"/>
            <w:noWrap/>
            <w:vAlign w:val="bottom"/>
            <w:hideMark/>
          </w:tcPr>
          <w:p w14:paraId="1FFD4BB8"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0</w:t>
            </w:r>
          </w:p>
        </w:tc>
        <w:tc>
          <w:tcPr>
            <w:tcW w:w="1320" w:type="dxa"/>
            <w:shd w:val="clear" w:color="000000" w:fill="FFC000"/>
            <w:noWrap/>
            <w:vAlign w:val="bottom"/>
            <w:hideMark/>
          </w:tcPr>
          <w:p w14:paraId="534E9FFE"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43 587</w:t>
            </w:r>
          </w:p>
        </w:tc>
        <w:tc>
          <w:tcPr>
            <w:tcW w:w="1320" w:type="dxa"/>
            <w:shd w:val="clear" w:color="000000" w:fill="FFC000"/>
            <w:noWrap/>
            <w:vAlign w:val="bottom"/>
            <w:hideMark/>
          </w:tcPr>
          <w:p w14:paraId="0A5CBE6D"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100 479</w:t>
            </w:r>
          </w:p>
        </w:tc>
        <w:tc>
          <w:tcPr>
            <w:tcW w:w="1320" w:type="dxa"/>
            <w:shd w:val="clear" w:color="000000" w:fill="FFC000"/>
            <w:noWrap/>
            <w:vAlign w:val="bottom"/>
            <w:hideMark/>
          </w:tcPr>
          <w:p w14:paraId="23020556"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158 123</w:t>
            </w:r>
          </w:p>
        </w:tc>
        <w:tc>
          <w:tcPr>
            <w:tcW w:w="1320" w:type="dxa"/>
            <w:shd w:val="clear" w:color="000000" w:fill="FFC000"/>
            <w:noWrap/>
            <w:vAlign w:val="bottom"/>
            <w:hideMark/>
          </w:tcPr>
          <w:p w14:paraId="1F936E64"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219 254</w:t>
            </w:r>
          </w:p>
        </w:tc>
        <w:tc>
          <w:tcPr>
            <w:tcW w:w="1320" w:type="dxa"/>
            <w:shd w:val="clear" w:color="000000" w:fill="FFC000"/>
            <w:noWrap/>
            <w:vAlign w:val="bottom"/>
            <w:hideMark/>
          </w:tcPr>
          <w:p w14:paraId="75FEA401"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290 328</w:t>
            </w:r>
          </w:p>
        </w:tc>
        <w:tc>
          <w:tcPr>
            <w:tcW w:w="1320" w:type="dxa"/>
            <w:shd w:val="clear" w:color="000000" w:fill="FFC000"/>
            <w:noWrap/>
            <w:vAlign w:val="bottom"/>
            <w:hideMark/>
          </w:tcPr>
          <w:p w14:paraId="44E6A49D"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372 838</w:t>
            </w:r>
          </w:p>
        </w:tc>
      </w:tr>
      <w:tr w:rsidR="003E17FE" w:rsidRPr="003E17FE" w14:paraId="2CA4DD5D" w14:textId="77777777" w:rsidTr="00C07978">
        <w:trPr>
          <w:trHeight w:val="300"/>
        </w:trPr>
        <w:tc>
          <w:tcPr>
            <w:tcW w:w="530" w:type="dxa"/>
            <w:shd w:val="clear" w:color="auto" w:fill="auto"/>
            <w:noWrap/>
            <w:vAlign w:val="bottom"/>
            <w:hideMark/>
          </w:tcPr>
          <w:p w14:paraId="1757A380"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28</w:t>
            </w:r>
          </w:p>
        </w:tc>
        <w:tc>
          <w:tcPr>
            <w:tcW w:w="5855" w:type="dxa"/>
            <w:shd w:val="clear" w:color="auto" w:fill="auto"/>
            <w:noWrap/>
            <w:vAlign w:val="bottom"/>
            <w:hideMark/>
          </w:tcPr>
          <w:p w14:paraId="182830CE" w14:textId="77777777" w:rsidR="003E17FE" w:rsidRPr="003E17FE" w:rsidRDefault="003E17FE" w:rsidP="003E17FE">
            <w:pPr>
              <w:spacing w:after="0" w:line="240" w:lineRule="auto"/>
              <w:rPr>
                <w:rFonts w:ascii="Calibri" w:eastAsia="Times New Roman" w:hAnsi="Calibri" w:cs="Calibri"/>
                <w:color w:val="000000"/>
                <w:lang w:eastAsia="ru-RU"/>
              </w:rPr>
            </w:pPr>
            <w:r w:rsidRPr="003E17FE">
              <w:rPr>
                <w:rFonts w:ascii="Calibri" w:eastAsia="Times New Roman" w:hAnsi="Calibri" w:cs="Calibri"/>
                <w:color w:val="000000"/>
                <w:lang w:eastAsia="ru-RU"/>
              </w:rPr>
              <w:t xml:space="preserve">процент от выручки </w:t>
            </w:r>
            <w:proofErr w:type="gramStart"/>
            <w:r w:rsidRPr="003E17FE">
              <w:rPr>
                <w:rFonts w:ascii="Calibri" w:eastAsia="Times New Roman" w:hAnsi="Calibri" w:cs="Calibri"/>
                <w:color w:val="000000"/>
                <w:lang w:eastAsia="ru-RU"/>
              </w:rPr>
              <w:t>на  прогресс</w:t>
            </w:r>
            <w:proofErr w:type="gramEnd"/>
            <w:r w:rsidRPr="003E17FE">
              <w:rPr>
                <w:rFonts w:ascii="Calibri" w:eastAsia="Times New Roman" w:hAnsi="Calibri" w:cs="Calibri"/>
                <w:color w:val="000000"/>
                <w:lang w:eastAsia="ru-RU"/>
              </w:rPr>
              <w:t xml:space="preserve"> опл θt</w:t>
            </w:r>
          </w:p>
        </w:tc>
        <w:tc>
          <w:tcPr>
            <w:tcW w:w="1800" w:type="dxa"/>
            <w:shd w:val="clear" w:color="auto" w:fill="auto"/>
            <w:noWrap/>
            <w:vAlign w:val="bottom"/>
            <w:hideMark/>
          </w:tcPr>
          <w:p w14:paraId="58E5175E"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0,017</w:t>
            </w:r>
          </w:p>
        </w:tc>
        <w:tc>
          <w:tcPr>
            <w:tcW w:w="1320" w:type="dxa"/>
            <w:shd w:val="clear" w:color="auto" w:fill="auto"/>
            <w:noWrap/>
            <w:vAlign w:val="bottom"/>
            <w:hideMark/>
          </w:tcPr>
          <w:p w14:paraId="67BE4464"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0,023</w:t>
            </w:r>
          </w:p>
        </w:tc>
        <w:tc>
          <w:tcPr>
            <w:tcW w:w="1320" w:type="dxa"/>
            <w:shd w:val="clear" w:color="auto" w:fill="auto"/>
            <w:noWrap/>
            <w:vAlign w:val="bottom"/>
            <w:hideMark/>
          </w:tcPr>
          <w:p w14:paraId="0952A8F7"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0,031</w:t>
            </w:r>
          </w:p>
        </w:tc>
        <w:tc>
          <w:tcPr>
            <w:tcW w:w="1320" w:type="dxa"/>
            <w:shd w:val="clear" w:color="auto" w:fill="auto"/>
            <w:noWrap/>
            <w:vAlign w:val="bottom"/>
            <w:hideMark/>
          </w:tcPr>
          <w:p w14:paraId="4328D024"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0,035</w:t>
            </w:r>
          </w:p>
        </w:tc>
        <w:tc>
          <w:tcPr>
            <w:tcW w:w="1320" w:type="dxa"/>
            <w:shd w:val="clear" w:color="auto" w:fill="auto"/>
            <w:noWrap/>
            <w:vAlign w:val="bottom"/>
            <w:hideMark/>
          </w:tcPr>
          <w:p w14:paraId="0FC5C8B4"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0,040</w:t>
            </w:r>
          </w:p>
        </w:tc>
        <w:tc>
          <w:tcPr>
            <w:tcW w:w="1320" w:type="dxa"/>
            <w:shd w:val="clear" w:color="auto" w:fill="auto"/>
            <w:noWrap/>
            <w:vAlign w:val="bottom"/>
            <w:hideMark/>
          </w:tcPr>
          <w:p w14:paraId="31B149C7"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0,043</w:t>
            </w:r>
          </w:p>
        </w:tc>
        <w:tc>
          <w:tcPr>
            <w:tcW w:w="1320" w:type="dxa"/>
            <w:shd w:val="clear" w:color="auto" w:fill="auto"/>
            <w:noWrap/>
            <w:vAlign w:val="bottom"/>
            <w:hideMark/>
          </w:tcPr>
          <w:p w14:paraId="79682D75"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0,047</w:t>
            </w:r>
          </w:p>
        </w:tc>
      </w:tr>
      <w:tr w:rsidR="00C07978" w:rsidRPr="003E17FE" w14:paraId="5DD52690" w14:textId="77777777" w:rsidTr="00C07978">
        <w:trPr>
          <w:trHeight w:val="300"/>
        </w:trPr>
        <w:tc>
          <w:tcPr>
            <w:tcW w:w="530" w:type="dxa"/>
            <w:shd w:val="clear" w:color="auto" w:fill="auto"/>
            <w:noWrap/>
            <w:vAlign w:val="bottom"/>
            <w:hideMark/>
          </w:tcPr>
          <w:p w14:paraId="4BCCF600"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29</w:t>
            </w:r>
          </w:p>
        </w:tc>
        <w:tc>
          <w:tcPr>
            <w:tcW w:w="5855" w:type="dxa"/>
            <w:shd w:val="clear" w:color="000000" w:fill="00B050"/>
            <w:noWrap/>
            <w:vAlign w:val="bottom"/>
            <w:hideMark/>
          </w:tcPr>
          <w:p w14:paraId="11064734" w14:textId="77777777" w:rsidR="003E17FE" w:rsidRPr="003E17FE" w:rsidRDefault="003E17FE" w:rsidP="003E17FE">
            <w:pPr>
              <w:spacing w:after="0" w:line="240" w:lineRule="auto"/>
              <w:rPr>
                <w:rFonts w:ascii="Calibri" w:eastAsia="Times New Roman" w:hAnsi="Calibri" w:cs="Calibri"/>
                <w:color w:val="000000"/>
                <w:lang w:eastAsia="ru-RU"/>
              </w:rPr>
            </w:pPr>
            <w:r w:rsidRPr="003E17FE">
              <w:rPr>
                <w:rFonts w:ascii="Calibri" w:eastAsia="Times New Roman" w:hAnsi="Calibri" w:cs="Calibri"/>
                <w:color w:val="000000"/>
                <w:lang w:eastAsia="ru-RU"/>
              </w:rPr>
              <w:t>ЗП на 1 сотрудника база+премия+прогресс</w:t>
            </w:r>
          </w:p>
        </w:tc>
        <w:tc>
          <w:tcPr>
            <w:tcW w:w="1800" w:type="dxa"/>
            <w:shd w:val="clear" w:color="000000" w:fill="00B050"/>
            <w:noWrap/>
            <w:vAlign w:val="bottom"/>
            <w:hideMark/>
          </w:tcPr>
          <w:p w14:paraId="38E64A44"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51 120</w:t>
            </w:r>
          </w:p>
        </w:tc>
        <w:tc>
          <w:tcPr>
            <w:tcW w:w="1320" w:type="dxa"/>
            <w:shd w:val="clear" w:color="000000" w:fill="00B050"/>
            <w:noWrap/>
            <w:vAlign w:val="bottom"/>
            <w:hideMark/>
          </w:tcPr>
          <w:p w14:paraId="75BBEB44"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76 324</w:t>
            </w:r>
          </w:p>
        </w:tc>
        <w:tc>
          <w:tcPr>
            <w:tcW w:w="1320" w:type="dxa"/>
            <w:shd w:val="clear" w:color="000000" w:fill="00B050"/>
            <w:noWrap/>
            <w:vAlign w:val="bottom"/>
            <w:hideMark/>
          </w:tcPr>
          <w:p w14:paraId="453D845E"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107 695</w:t>
            </w:r>
          </w:p>
        </w:tc>
        <w:tc>
          <w:tcPr>
            <w:tcW w:w="1320" w:type="dxa"/>
            <w:shd w:val="clear" w:color="000000" w:fill="00B050"/>
            <w:noWrap/>
            <w:vAlign w:val="bottom"/>
            <w:hideMark/>
          </w:tcPr>
          <w:p w14:paraId="640BDCF1"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132 584</w:t>
            </w:r>
          </w:p>
        </w:tc>
        <w:tc>
          <w:tcPr>
            <w:tcW w:w="1320" w:type="dxa"/>
            <w:shd w:val="clear" w:color="000000" w:fill="00B050"/>
            <w:noWrap/>
            <w:vAlign w:val="bottom"/>
            <w:hideMark/>
          </w:tcPr>
          <w:p w14:paraId="3627FEBD"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164 722</w:t>
            </w:r>
          </w:p>
        </w:tc>
        <w:tc>
          <w:tcPr>
            <w:tcW w:w="1320" w:type="dxa"/>
            <w:shd w:val="clear" w:color="000000" w:fill="00B050"/>
            <w:noWrap/>
            <w:vAlign w:val="bottom"/>
            <w:hideMark/>
          </w:tcPr>
          <w:p w14:paraId="376475CC"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201 084</w:t>
            </w:r>
          </w:p>
        </w:tc>
        <w:tc>
          <w:tcPr>
            <w:tcW w:w="1320" w:type="dxa"/>
            <w:shd w:val="clear" w:color="000000" w:fill="00B050"/>
            <w:noWrap/>
            <w:vAlign w:val="bottom"/>
            <w:hideMark/>
          </w:tcPr>
          <w:p w14:paraId="2407E47C"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242 611</w:t>
            </w:r>
          </w:p>
        </w:tc>
      </w:tr>
      <w:tr w:rsidR="003E17FE" w:rsidRPr="003E17FE" w14:paraId="57B946EE" w14:textId="77777777" w:rsidTr="00C07978">
        <w:trPr>
          <w:trHeight w:val="300"/>
        </w:trPr>
        <w:tc>
          <w:tcPr>
            <w:tcW w:w="530" w:type="dxa"/>
            <w:shd w:val="clear" w:color="auto" w:fill="auto"/>
            <w:noWrap/>
            <w:vAlign w:val="bottom"/>
            <w:hideMark/>
          </w:tcPr>
          <w:p w14:paraId="55354105"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30</w:t>
            </w:r>
          </w:p>
        </w:tc>
        <w:tc>
          <w:tcPr>
            <w:tcW w:w="5855" w:type="dxa"/>
            <w:shd w:val="clear" w:color="auto" w:fill="auto"/>
            <w:noWrap/>
            <w:vAlign w:val="bottom"/>
            <w:hideMark/>
          </w:tcPr>
          <w:p w14:paraId="770C4D6E" w14:textId="77777777" w:rsidR="003E17FE" w:rsidRPr="003E17FE" w:rsidRDefault="003E17FE" w:rsidP="003E17FE">
            <w:pPr>
              <w:spacing w:after="0" w:line="240" w:lineRule="auto"/>
              <w:rPr>
                <w:rFonts w:ascii="Calibri" w:eastAsia="Times New Roman" w:hAnsi="Calibri" w:cs="Calibri"/>
                <w:color w:val="000000"/>
                <w:lang w:eastAsia="ru-RU"/>
              </w:rPr>
            </w:pPr>
            <w:r w:rsidRPr="003E17FE">
              <w:rPr>
                <w:rFonts w:ascii="Calibri" w:eastAsia="Times New Roman" w:hAnsi="Calibri" w:cs="Calibri"/>
                <w:color w:val="000000"/>
                <w:lang w:eastAsia="ru-RU"/>
              </w:rPr>
              <w:t>темп прироста ЗП</w:t>
            </w:r>
          </w:p>
        </w:tc>
        <w:tc>
          <w:tcPr>
            <w:tcW w:w="1800" w:type="dxa"/>
            <w:shd w:val="clear" w:color="auto" w:fill="auto"/>
            <w:noWrap/>
            <w:vAlign w:val="bottom"/>
            <w:hideMark/>
          </w:tcPr>
          <w:p w14:paraId="2E037564"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9%</w:t>
            </w:r>
          </w:p>
        </w:tc>
        <w:tc>
          <w:tcPr>
            <w:tcW w:w="1320" w:type="dxa"/>
            <w:shd w:val="clear" w:color="auto" w:fill="auto"/>
            <w:noWrap/>
            <w:vAlign w:val="bottom"/>
            <w:hideMark/>
          </w:tcPr>
          <w:p w14:paraId="55BB3DB1"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49%</w:t>
            </w:r>
          </w:p>
        </w:tc>
        <w:tc>
          <w:tcPr>
            <w:tcW w:w="1320" w:type="dxa"/>
            <w:shd w:val="clear" w:color="auto" w:fill="auto"/>
            <w:noWrap/>
            <w:vAlign w:val="bottom"/>
            <w:hideMark/>
          </w:tcPr>
          <w:p w14:paraId="0B3A8A44"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41%</w:t>
            </w:r>
          </w:p>
        </w:tc>
        <w:tc>
          <w:tcPr>
            <w:tcW w:w="1320" w:type="dxa"/>
            <w:shd w:val="clear" w:color="auto" w:fill="auto"/>
            <w:noWrap/>
            <w:vAlign w:val="bottom"/>
            <w:hideMark/>
          </w:tcPr>
          <w:p w14:paraId="5FD719CF"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23%</w:t>
            </w:r>
          </w:p>
        </w:tc>
        <w:tc>
          <w:tcPr>
            <w:tcW w:w="1320" w:type="dxa"/>
            <w:shd w:val="clear" w:color="auto" w:fill="auto"/>
            <w:noWrap/>
            <w:vAlign w:val="bottom"/>
            <w:hideMark/>
          </w:tcPr>
          <w:p w14:paraId="5A060280"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24%</w:t>
            </w:r>
          </w:p>
        </w:tc>
        <w:tc>
          <w:tcPr>
            <w:tcW w:w="1320" w:type="dxa"/>
            <w:shd w:val="clear" w:color="auto" w:fill="auto"/>
            <w:noWrap/>
            <w:vAlign w:val="bottom"/>
            <w:hideMark/>
          </w:tcPr>
          <w:p w14:paraId="339ABC59"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22%</w:t>
            </w:r>
          </w:p>
        </w:tc>
        <w:tc>
          <w:tcPr>
            <w:tcW w:w="1320" w:type="dxa"/>
            <w:shd w:val="clear" w:color="auto" w:fill="auto"/>
            <w:noWrap/>
            <w:vAlign w:val="bottom"/>
            <w:hideMark/>
          </w:tcPr>
          <w:p w14:paraId="52385F9F"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21%</w:t>
            </w:r>
          </w:p>
        </w:tc>
      </w:tr>
      <w:tr w:rsidR="00C07978" w:rsidRPr="003E17FE" w14:paraId="6D461AA4" w14:textId="77777777" w:rsidTr="00C07978">
        <w:trPr>
          <w:trHeight w:val="300"/>
        </w:trPr>
        <w:tc>
          <w:tcPr>
            <w:tcW w:w="530" w:type="dxa"/>
            <w:shd w:val="clear" w:color="auto" w:fill="auto"/>
            <w:noWrap/>
            <w:vAlign w:val="bottom"/>
            <w:hideMark/>
          </w:tcPr>
          <w:p w14:paraId="79E2EF13"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31</w:t>
            </w:r>
          </w:p>
        </w:tc>
        <w:tc>
          <w:tcPr>
            <w:tcW w:w="5855" w:type="dxa"/>
            <w:shd w:val="clear" w:color="000000" w:fill="BDD7EE"/>
            <w:noWrap/>
            <w:vAlign w:val="bottom"/>
            <w:hideMark/>
          </w:tcPr>
          <w:p w14:paraId="11FAAB35" w14:textId="77777777" w:rsidR="003E17FE" w:rsidRPr="003E17FE" w:rsidRDefault="003E17FE" w:rsidP="003E17FE">
            <w:pPr>
              <w:spacing w:after="0" w:line="240" w:lineRule="auto"/>
              <w:rPr>
                <w:rFonts w:ascii="Calibri" w:eastAsia="Times New Roman" w:hAnsi="Calibri" w:cs="Calibri"/>
                <w:color w:val="000000"/>
                <w:lang w:eastAsia="ru-RU"/>
              </w:rPr>
            </w:pPr>
            <w:r w:rsidRPr="003E17FE">
              <w:rPr>
                <w:rFonts w:ascii="Calibri" w:eastAsia="Times New Roman" w:hAnsi="Calibri" w:cs="Calibri"/>
                <w:color w:val="000000"/>
                <w:lang w:eastAsia="ru-RU"/>
              </w:rPr>
              <w:t>Операционная прибыль, Фр прогресс</w:t>
            </w:r>
          </w:p>
        </w:tc>
        <w:tc>
          <w:tcPr>
            <w:tcW w:w="1800" w:type="dxa"/>
            <w:shd w:val="clear" w:color="000000" w:fill="BDD7EE"/>
            <w:noWrap/>
            <w:vAlign w:val="bottom"/>
            <w:hideMark/>
          </w:tcPr>
          <w:p w14:paraId="5886DB1B"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1 268 110</w:t>
            </w:r>
          </w:p>
        </w:tc>
        <w:tc>
          <w:tcPr>
            <w:tcW w:w="1320" w:type="dxa"/>
            <w:shd w:val="clear" w:color="000000" w:fill="BDD7EE"/>
            <w:noWrap/>
            <w:vAlign w:val="bottom"/>
            <w:hideMark/>
          </w:tcPr>
          <w:p w14:paraId="48908641"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1 413 063</w:t>
            </w:r>
          </w:p>
        </w:tc>
        <w:tc>
          <w:tcPr>
            <w:tcW w:w="1320" w:type="dxa"/>
            <w:shd w:val="clear" w:color="000000" w:fill="BDD7EE"/>
            <w:noWrap/>
            <w:vAlign w:val="bottom"/>
            <w:hideMark/>
          </w:tcPr>
          <w:p w14:paraId="6B7B5795"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1 602 260</w:t>
            </w:r>
          </w:p>
        </w:tc>
        <w:tc>
          <w:tcPr>
            <w:tcW w:w="1320" w:type="dxa"/>
            <w:shd w:val="clear" w:color="000000" w:fill="BDD7EE"/>
            <w:noWrap/>
            <w:vAlign w:val="bottom"/>
            <w:hideMark/>
          </w:tcPr>
          <w:p w14:paraId="75DBE583"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1 793 960</w:t>
            </w:r>
          </w:p>
        </w:tc>
        <w:tc>
          <w:tcPr>
            <w:tcW w:w="1320" w:type="dxa"/>
            <w:shd w:val="clear" w:color="000000" w:fill="BDD7EE"/>
            <w:noWrap/>
            <w:vAlign w:val="bottom"/>
            <w:hideMark/>
          </w:tcPr>
          <w:p w14:paraId="1000D27F"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1 997 256</w:t>
            </w:r>
          </w:p>
        </w:tc>
        <w:tc>
          <w:tcPr>
            <w:tcW w:w="1320" w:type="dxa"/>
            <w:shd w:val="clear" w:color="000000" w:fill="BDD7EE"/>
            <w:noWrap/>
            <w:vAlign w:val="bottom"/>
            <w:hideMark/>
          </w:tcPr>
          <w:p w14:paraId="0A980804"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2 233 620</w:t>
            </w:r>
          </w:p>
        </w:tc>
        <w:tc>
          <w:tcPr>
            <w:tcW w:w="1320" w:type="dxa"/>
            <w:shd w:val="clear" w:color="000000" w:fill="BDD7EE"/>
            <w:noWrap/>
            <w:vAlign w:val="bottom"/>
            <w:hideMark/>
          </w:tcPr>
          <w:p w14:paraId="05782593"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2 508 013</w:t>
            </w:r>
          </w:p>
        </w:tc>
      </w:tr>
      <w:tr w:rsidR="00C07978" w:rsidRPr="003E17FE" w14:paraId="6FFDB638" w14:textId="77777777" w:rsidTr="00C07978">
        <w:trPr>
          <w:trHeight w:val="300"/>
        </w:trPr>
        <w:tc>
          <w:tcPr>
            <w:tcW w:w="530" w:type="dxa"/>
            <w:shd w:val="clear" w:color="auto" w:fill="auto"/>
            <w:noWrap/>
            <w:vAlign w:val="bottom"/>
            <w:hideMark/>
          </w:tcPr>
          <w:p w14:paraId="35790628"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32</w:t>
            </w:r>
          </w:p>
        </w:tc>
        <w:tc>
          <w:tcPr>
            <w:tcW w:w="5855" w:type="dxa"/>
            <w:shd w:val="clear" w:color="000000" w:fill="FFC000"/>
            <w:noWrap/>
            <w:vAlign w:val="bottom"/>
            <w:hideMark/>
          </w:tcPr>
          <w:p w14:paraId="7EEDFAAE" w14:textId="085DF9D3" w:rsidR="003E17FE" w:rsidRPr="003E17FE" w:rsidRDefault="003E17FE" w:rsidP="003E17FE">
            <w:pPr>
              <w:spacing w:after="0" w:line="240" w:lineRule="auto"/>
              <w:rPr>
                <w:rFonts w:ascii="Calibri" w:eastAsia="Times New Roman" w:hAnsi="Calibri" w:cs="Calibri"/>
                <w:color w:val="000000"/>
                <w:lang w:eastAsia="ru-RU"/>
              </w:rPr>
            </w:pPr>
            <w:r w:rsidRPr="003E17FE">
              <w:rPr>
                <w:rFonts w:ascii="Calibri" w:eastAsia="Times New Roman" w:hAnsi="Calibri" w:cs="Calibri"/>
                <w:color w:val="000000"/>
                <w:lang w:eastAsia="ru-RU"/>
              </w:rPr>
              <w:t xml:space="preserve">Налог УСН15 </w:t>
            </w:r>
          </w:p>
        </w:tc>
        <w:tc>
          <w:tcPr>
            <w:tcW w:w="1800" w:type="dxa"/>
            <w:shd w:val="clear" w:color="000000" w:fill="FFC000"/>
            <w:noWrap/>
            <w:vAlign w:val="bottom"/>
            <w:hideMark/>
          </w:tcPr>
          <w:p w14:paraId="0AB6D05D"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190 217</w:t>
            </w:r>
          </w:p>
        </w:tc>
        <w:tc>
          <w:tcPr>
            <w:tcW w:w="1320" w:type="dxa"/>
            <w:shd w:val="clear" w:color="000000" w:fill="FFC000"/>
            <w:noWrap/>
            <w:vAlign w:val="bottom"/>
            <w:hideMark/>
          </w:tcPr>
          <w:p w14:paraId="226429AC"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211 959</w:t>
            </w:r>
          </w:p>
        </w:tc>
        <w:tc>
          <w:tcPr>
            <w:tcW w:w="1320" w:type="dxa"/>
            <w:shd w:val="clear" w:color="000000" w:fill="FFC000"/>
            <w:noWrap/>
            <w:vAlign w:val="bottom"/>
            <w:hideMark/>
          </w:tcPr>
          <w:p w14:paraId="779F7390"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240 339</w:t>
            </w:r>
          </w:p>
        </w:tc>
        <w:tc>
          <w:tcPr>
            <w:tcW w:w="1320" w:type="dxa"/>
            <w:shd w:val="clear" w:color="000000" w:fill="FFC000"/>
            <w:noWrap/>
            <w:vAlign w:val="bottom"/>
            <w:hideMark/>
          </w:tcPr>
          <w:p w14:paraId="3B21517A"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269 094</w:t>
            </w:r>
          </w:p>
        </w:tc>
        <w:tc>
          <w:tcPr>
            <w:tcW w:w="1320" w:type="dxa"/>
            <w:shd w:val="clear" w:color="000000" w:fill="FFC000"/>
            <w:noWrap/>
            <w:vAlign w:val="bottom"/>
            <w:hideMark/>
          </w:tcPr>
          <w:p w14:paraId="083F7A09"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299 588</w:t>
            </w:r>
          </w:p>
        </w:tc>
        <w:tc>
          <w:tcPr>
            <w:tcW w:w="1320" w:type="dxa"/>
            <w:shd w:val="clear" w:color="000000" w:fill="FFC000"/>
            <w:noWrap/>
            <w:vAlign w:val="bottom"/>
            <w:hideMark/>
          </w:tcPr>
          <w:p w14:paraId="06394E0A"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335 043</w:t>
            </w:r>
          </w:p>
        </w:tc>
        <w:tc>
          <w:tcPr>
            <w:tcW w:w="1320" w:type="dxa"/>
            <w:shd w:val="clear" w:color="000000" w:fill="FFC000"/>
            <w:noWrap/>
            <w:vAlign w:val="bottom"/>
            <w:hideMark/>
          </w:tcPr>
          <w:p w14:paraId="5F7393E6"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376 202</w:t>
            </w:r>
          </w:p>
        </w:tc>
      </w:tr>
      <w:tr w:rsidR="00C07978" w:rsidRPr="003E17FE" w14:paraId="434F48CE" w14:textId="77777777" w:rsidTr="00C07978">
        <w:trPr>
          <w:trHeight w:val="300"/>
        </w:trPr>
        <w:tc>
          <w:tcPr>
            <w:tcW w:w="530" w:type="dxa"/>
            <w:shd w:val="clear" w:color="auto" w:fill="auto"/>
            <w:noWrap/>
            <w:vAlign w:val="bottom"/>
            <w:hideMark/>
          </w:tcPr>
          <w:p w14:paraId="7344701C"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33</w:t>
            </w:r>
          </w:p>
        </w:tc>
        <w:tc>
          <w:tcPr>
            <w:tcW w:w="5855" w:type="dxa"/>
            <w:shd w:val="clear" w:color="000000" w:fill="BDD7EE"/>
            <w:noWrap/>
            <w:vAlign w:val="bottom"/>
            <w:hideMark/>
          </w:tcPr>
          <w:p w14:paraId="238DE66C" w14:textId="77777777" w:rsidR="003E17FE" w:rsidRPr="003E17FE" w:rsidRDefault="003E17FE" w:rsidP="003E17FE">
            <w:pPr>
              <w:spacing w:after="0" w:line="240" w:lineRule="auto"/>
              <w:rPr>
                <w:rFonts w:ascii="Calibri" w:eastAsia="Times New Roman" w:hAnsi="Calibri" w:cs="Calibri"/>
                <w:color w:val="000000"/>
                <w:lang w:eastAsia="ru-RU"/>
              </w:rPr>
            </w:pPr>
            <w:r w:rsidRPr="003E17FE">
              <w:rPr>
                <w:rFonts w:ascii="Calibri" w:eastAsia="Times New Roman" w:hAnsi="Calibri" w:cs="Calibri"/>
                <w:color w:val="000000"/>
                <w:lang w:eastAsia="ru-RU"/>
              </w:rPr>
              <w:t>Чистая прибыль</w:t>
            </w:r>
          </w:p>
        </w:tc>
        <w:tc>
          <w:tcPr>
            <w:tcW w:w="1800" w:type="dxa"/>
            <w:shd w:val="clear" w:color="000000" w:fill="BDD7EE"/>
            <w:noWrap/>
            <w:vAlign w:val="bottom"/>
            <w:hideMark/>
          </w:tcPr>
          <w:p w14:paraId="15CD87A4"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1 077 894</w:t>
            </w:r>
          </w:p>
        </w:tc>
        <w:tc>
          <w:tcPr>
            <w:tcW w:w="1320" w:type="dxa"/>
            <w:shd w:val="clear" w:color="000000" w:fill="BDD7EE"/>
            <w:noWrap/>
            <w:vAlign w:val="bottom"/>
            <w:hideMark/>
          </w:tcPr>
          <w:p w14:paraId="08D96038"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1 201 104</w:t>
            </w:r>
          </w:p>
        </w:tc>
        <w:tc>
          <w:tcPr>
            <w:tcW w:w="1320" w:type="dxa"/>
            <w:shd w:val="clear" w:color="000000" w:fill="BDD7EE"/>
            <w:noWrap/>
            <w:vAlign w:val="bottom"/>
            <w:hideMark/>
          </w:tcPr>
          <w:p w14:paraId="164CFC51"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1 361 921</w:t>
            </w:r>
          </w:p>
        </w:tc>
        <w:tc>
          <w:tcPr>
            <w:tcW w:w="1320" w:type="dxa"/>
            <w:shd w:val="clear" w:color="000000" w:fill="BDD7EE"/>
            <w:noWrap/>
            <w:vAlign w:val="bottom"/>
            <w:hideMark/>
          </w:tcPr>
          <w:p w14:paraId="22787D34"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1 524 866</w:t>
            </w:r>
          </w:p>
        </w:tc>
        <w:tc>
          <w:tcPr>
            <w:tcW w:w="1320" w:type="dxa"/>
            <w:shd w:val="clear" w:color="000000" w:fill="BDD7EE"/>
            <w:noWrap/>
            <w:vAlign w:val="bottom"/>
            <w:hideMark/>
          </w:tcPr>
          <w:p w14:paraId="0367FC33"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1 697 668</w:t>
            </w:r>
          </w:p>
        </w:tc>
        <w:tc>
          <w:tcPr>
            <w:tcW w:w="1320" w:type="dxa"/>
            <w:shd w:val="clear" w:color="000000" w:fill="BDD7EE"/>
            <w:noWrap/>
            <w:vAlign w:val="bottom"/>
            <w:hideMark/>
          </w:tcPr>
          <w:p w14:paraId="4742EEDE"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1 898 577</w:t>
            </w:r>
          </w:p>
        </w:tc>
        <w:tc>
          <w:tcPr>
            <w:tcW w:w="1320" w:type="dxa"/>
            <w:shd w:val="clear" w:color="000000" w:fill="BDD7EE"/>
            <w:noWrap/>
            <w:vAlign w:val="bottom"/>
            <w:hideMark/>
          </w:tcPr>
          <w:p w14:paraId="6DD29948"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2 131 811</w:t>
            </w:r>
          </w:p>
        </w:tc>
      </w:tr>
      <w:tr w:rsidR="00C07978" w:rsidRPr="003E17FE" w14:paraId="45DE38B2" w14:textId="77777777" w:rsidTr="00C07978">
        <w:trPr>
          <w:trHeight w:val="300"/>
        </w:trPr>
        <w:tc>
          <w:tcPr>
            <w:tcW w:w="530" w:type="dxa"/>
            <w:shd w:val="clear" w:color="auto" w:fill="auto"/>
            <w:noWrap/>
            <w:vAlign w:val="bottom"/>
            <w:hideMark/>
          </w:tcPr>
          <w:p w14:paraId="53A8E52B"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34</w:t>
            </w:r>
          </w:p>
        </w:tc>
        <w:tc>
          <w:tcPr>
            <w:tcW w:w="5855" w:type="dxa"/>
            <w:shd w:val="clear" w:color="000000" w:fill="FFC000"/>
            <w:noWrap/>
            <w:vAlign w:val="bottom"/>
            <w:hideMark/>
          </w:tcPr>
          <w:p w14:paraId="116C96C3" w14:textId="77777777" w:rsidR="003E17FE" w:rsidRPr="003E17FE" w:rsidRDefault="003E17FE" w:rsidP="003E17FE">
            <w:pPr>
              <w:spacing w:after="0" w:line="240" w:lineRule="auto"/>
              <w:rPr>
                <w:rFonts w:ascii="Calibri" w:eastAsia="Times New Roman" w:hAnsi="Calibri" w:cs="Calibri"/>
                <w:color w:val="000000"/>
                <w:lang w:eastAsia="ru-RU"/>
              </w:rPr>
            </w:pPr>
            <w:r w:rsidRPr="003E17FE">
              <w:rPr>
                <w:rFonts w:ascii="Calibri" w:eastAsia="Times New Roman" w:hAnsi="Calibri" w:cs="Calibri"/>
                <w:color w:val="000000"/>
                <w:lang w:eastAsia="ru-RU"/>
              </w:rPr>
              <w:t>Налоговая нагрузка</w:t>
            </w:r>
          </w:p>
        </w:tc>
        <w:tc>
          <w:tcPr>
            <w:tcW w:w="1800" w:type="dxa"/>
            <w:shd w:val="clear" w:color="000000" w:fill="FFC000"/>
            <w:noWrap/>
            <w:vAlign w:val="bottom"/>
            <w:hideMark/>
          </w:tcPr>
          <w:p w14:paraId="0DE07F26"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823 779</w:t>
            </w:r>
          </w:p>
        </w:tc>
        <w:tc>
          <w:tcPr>
            <w:tcW w:w="1320" w:type="dxa"/>
            <w:shd w:val="clear" w:color="000000" w:fill="FFC000"/>
            <w:noWrap/>
            <w:vAlign w:val="bottom"/>
            <w:hideMark/>
          </w:tcPr>
          <w:p w14:paraId="787A9324"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994 194</w:t>
            </w:r>
          </w:p>
        </w:tc>
        <w:tc>
          <w:tcPr>
            <w:tcW w:w="1320" w:type="dxa"/>
            <w:shd w:val="clear" w:color="000000" w:fill="FFC000"/>
            <w:noWrap/>
            <w:vAlign w:val="bottom"/>
            <w:hideMark/>
          </w:tcPr>
          <w:p w14:paraId="116BD114"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1 112 412</w:t>
            </w:r>
          </w:p>
        </w:tc>
        <w:tc>
          <w:tcPr>
            <w:tcW w:w="1320" w:type="dxa"/>
            <w:shd w:val="clear" w:color="000000" w:fill="FFC000"/>
            <w:noWrap/>
            <w:vAlign w:val="bottom"/>
            <w:hideMark/>
          </w:tcPr>
          <w:p w14:paraId="7040AFA0"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1 337 785</w:t>
            </w:r>
          </w:p>
        </w:tc>
        <w:tc>
          <w:tcPr>
            <w:tcW w:w="1320" w:type="dxa"/>
            <w:shd w:val="clear" w:color="000000" w:fill="FFC000"/>
            <w:noWrap/>
            <w:vAlign w:val="bottom"/>
            <w:hideMark/>
          </w:tcPr>
          <w:p w14:paraId="7C9E7246"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1 580 651</w:t>
            </w:r>
          </w:p>
        </w:tc>
        <w:tc>
          <w:tcPr>
            <w:tcW w:w="1320" w:type="dxa"/>
            <w:shd w:val="clear" w:color="000000" w:fill="FFC000"/>
            <w:noWrap/>
            <w:vAlign w:val="bottom"/>
            <w:hideMark/>
          </w:tcPr>
          <w:p w14:paraId="6592F006"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1 862 393</w:t>
            </w:r>
          </w:p>
        </w:tc>
        <w:tc>
          <w:tcPr>
            <w:tcW w:w="1320" w:type="dxa"/>
            <w:shd w:val="clear" w:color="000000" w:fill="FFC000"/>
            <w:noWrap/>
            <w:vAlign w:val="bottom"/>
            <w:hideMark/>
          </w:tcPr>
          <w:p w14:paraId="510EF51D" w14:textId="77777777" w:rsidR="003E17FE" w:rsidRPr="003E17FE" w:rsidRDefault="003E17FE" w:rsidP="003E17FE">
            <w:pPr>
              <w:spacing w:after="0" w:line="240" w:lineRule="auto"/>
              <w:jc w:val="right"/>
              <w:rPr>
                <w:rFonts w:ascii="Calibri" w:eastAsia="Times New Roman" w:hAnsi="Calibri" w:cs="Calibri"/>
                <w:color w:val="000000"/>
                <w:lang w:eastAsia="ru-RU"/>
              </w:rPr>
            </w:pPr>
            <w:r w:rsidRPr="003E17FE">
              <w:rPr>
                <w:rFonts w:ascii="Calibri" w:eastAsia="Times New Roman" w:hAnsi="Calibri" w:cs="Calibri"/>
                <w:color w:val="000000"/>
                <w:lang w:eastAsia="ru-RU"/>
              </w:rPr>
              <w:t>2 188 844</w:t>
            </w:r>
          </w:p>
        </w:tc>
      </w:tr>
    </w:tbl>
    <w:p w14:paraId="793799AC" w14:textId="77777777" w:rsidR="009E428D" w:rsidRDefault="009E428D" w:rsidP="00CC76BE">
      <w:pPr>
        <w:spacing w:line="360" w:lineRule="auto"/>
        <w:ind w:firstLine="708"/>
        <w:jc w:val="both"/>
        <w:rPr>
          <w:rFonts w:ascii="Times New Roman" w:hAnsi="Times New Roman" w:cs="Times New Roman"/>
          <w:sz w:val="28"/>
          <w:szCs w:val="28"/>
        </w:rPr>
      </w:pPr>
    </w:p>
    <w:p w14:paraId="3EA2A47B" w14:textId="77777777" w:rsidR="009E428D" w:rsidRDefault="009E428D" w:rsidP="00CC76BE">
      <w:pPr>
        <w:spacing w:line="360" w:lineRule="auto"/>
        <w:ind w:firstLine="708"/>
        <w:jc w:val="both"/>
        <w:rPr>
          <w:rFonts w:ascii="Times New Roman" w:hAnsi="Times New Roman" w:cs="Times New Roman"/>
          <w:sz w:val="28"/>
          <w:szCs w:val="28"/>
        </w:rPr>
      </w:pPr>
    </w:p>
    <w:p w14:paraId="3681D787" w14:textId="77777777" w:rsidR="009E428D" w:rsidRDefault="009E428D" w:rsidP="00CC76BE">
      <w:pPr>
        <w:spacing w:line="360" w:lineRule="auto"/>
        <w:ind w:firstLine="708"/>
        <w:jc w:val="both"/>
        <w:rPr>
          <w:rFonts w:ascii="Times New Roman" w:hAnsi="Times New Roman" w:cs="Times New Roman"/>
          <w:sz w:val="28"/>
          <w:szCs w:val="28"/>
        </w:rPr>
      </w:pPr>
    </w:p>
    <w:p w14:paraId="6BBBBD91" w14:textId="77777777" w:rsidR="009E428D" w:rsidRDefault="009E428D" w:rsidP="00CC76BE">
      <w:pPr>
        <w:spacing w:line="360" w:lineRule="auto"/>
        <w:ind w:firstLine="708"/>
        <w:jc w:val="both"/>
        <w:rPr>
          <w:rFonts w:ascii="Times New Roman" w:hAnsi="Times New Roman" w:cs="Times New Roman"/>
          <w:sz w:val="28"/>
          <w:szCs w:val="28"/>
        </w:rPr>
      </w:pPr>
    </w:p>
    <w:p w14:paraId="52E55A13" w14:textId="77777777" w:rsidR="009E428D" w:rsidRDefault="009E428D" w:rsidP="00CC76BE">
      <w:pPr>
        <w:spacing w:line="360" w:lineRule="auto"/>
        <w:ind w:firstLine="708"/>
        <w:jc w:val="both"/>
        <w:rPr>
          <w:rFonts w:ascii="Times New Roman" w:hAnsi="Times New Roman" w:cs="Times New Roman"/>
          <w:sz w:val="28"/>
          <w:szCs w:val="28"/>
        </w:rPr>
      </w:pPr>
    </w:p>
    <w:p w14:paraId="523950EE" w14:textId="77777777" w:rsidR="009E428D" w:rsidRDefault="009E428D" w:rsidP="00CC76BE">
      <w:pPr>
        <w:spacing w:line="360" w:lineRule="auto"/>
        <w:ind w:firstLine="708"/>
        <w:jc w:val="both"/>
        <w:rPr>
          <w:rFonts w:ascii="Times New Roman" w:hAnsi="Times New Roman" w:cs="Times New Roman"/>
          <w:sz w:val="28"/>
          <w:szCs w:val="28"/>
        </w:rPr>
      </w:pPr>
    </w:p>
    <w:p w14:paraId="0141A4F7" w14:textId="77777777" w:rsidR="009E428D" w:rsidRDefault="009E428D" w:rsidP="00CC76BE">
      <w:pPr>
        <w:spacing w:line="360" w:lineRule="auto"/>
        <w:ind w:firstLine="708"/>
        <w:jc w:val="both"/>
        <w:rPr>
          <w:rFonts w:ascii="Times New Roman" w:hAnsi="Times New Roman" w:cs="Times New Roman"/>
          <w:sz w:val="28"/>
          <w:szCs w:val="28"/>
        </w:rPr>
        <w:sectPr w:rsidR="009E428D" w:rsidSect="00CD2B60">
          <w:pgSz w:w="16838" w:h="11906" w:orient="landscape"/>
          <w:pgMar w:top="1134" w:right="1134" w:bottom="1134" w:left="1134" w:header="709" w:footer="709" w:gutter="0"/>
          <w:cols w:space="708"/>
          <w:docGrid w:linePitch="360"/>
        </w:sectPr>
      </w:pPr>
    </w:p>
    <w:p w14:paraId="7166F0FF" w14:textId="77777777" w:rsidR="00CD2B60" w:rsidRDefault="00CD2B60" w:rsidP="00CC76BE">
      <w:pPr>
        <w:spacing w:line="360" w:lineRule="auto"/>
        <w:ind w:firstLine="708"/>
        <w:jc w:val="both"/>
        <w:rPr>
          <w:rFonts w:ascii="Times New Roman" w:hAnsi="Times New Roman" w:cs="Times New Roman"/>
          <w:sz w:val="28"/>
          <w:szCs w:val="28"/>
        </w:rPr>
      </w:pPr>
    </w:p>
    <w:p w14:paraId="1B8F3803" w14:textId="09F40CB0" w:rsidR="00C83F0C" w:rsidRDefault="00501543" w:rsidP="00C83F0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моделирование показало, что рост</w:t>
      </w:r>
      <w:r w:rsidR="00C83F0C">
        <w:rPr>
          <w:rFonts w:ascii="Times New Roman" w:hAnsi="Times New Roman" w:cs="Times New Roman"/>
          <w:sz w:val="28"/>
          <w:szCs w:val="28"/>
        </w:rPr>
        <w:t xml:space="preserve"> результатов труда</w:t>
      </w:r>
      <w:r>
        <w:rPr>
          <w:rFonts w:ascii="Times New Roman" w:hAnsi="Times New Roman" w:cs="Times New Roman"/>
          <w:sz w:val="28"/>
          <w:szCs w:val="28"/>
        </w:rPr>
        <w:t xml:space="preserve"> </w:t>
      </w:r>
      <w:r w:rsidR="00C83F0C">
        <w:rPr>
          <w:rFonts w:ascii="Times New Roman" w:hAnsi="Times New Roman" w:cs="Times New Roman"/>
          <w:sz w:val="28"/>
          <w:szCs w:val="28"/>
        </w:rPr>
        <w:t xml:space="preserve">выручки, обусловленный дополнительной мотивацией работников </w:t>
      </w:r>
      <w:r w:rsidR="00C83F0C">
        <w:rPr>
          <w:rFonts w:ascii="Times New Roman" w:hAnsi="Times New Roman" w:cs="Times New Roman"/>
          <w:sz w:val="28"/>
          <w:szCs w:val="28"/>
        </w:rPr>
        <w:t>позволяют предприятию развиваться ускоренными темпами, а государству получать больше налоговых поступлений. При этом рост заработной платы идет темпами выше роста выручки, что обеспечивает устойчивый стимул для работников предприятия</w:t>
      </w:r>
      <w:r w:rsidR="00C83F0C">
        <w:rPr>
          <w:rFonts w:ascii="Times New Roman" w:hAnsi="Times New Roman" w:cs="Times New Roman"/>
          <w:sz w:val="28"/>
          <w:szCs w:val="28"/>
        </w:rPr>
        <w:t>, в виде роста их благосостояния.</w:t>
      </w:r>
    </w:p>
    <w:p w14:paraId="161BBC2A" w14:textId="3449E1D2" w:rsidR="00C83F0C" w:rsidRPr="00501543" w:rsidRDefault="00C83F0C" w:rsidP="00C83F0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Прогрессивная система мотивации помогает бороться с бедностью улучшает трудовую дисциплину, уменьшает операционные риски, связанные с халатностью, «левыми» заработками нецелевым использованием имущества предприятия, «работой на конкурентов». Трудовой коллектив заинтересован в развитии предприятия, сотрудники предлагают больше идей для рационализации и оптимизации рабочих процессов.</w:t>
      </w:r>
    </w:p>
    <w:p w14:paraId="2B5EAADD" w14:textId="7A92EB81" w:rsidR="00CD2B60" w:rsidRDefault="00CD2B60" w:rsidP="00CC76BE">
      <w:pPr>
        <w:spacing w:line="360" w:lineRule="auto"/>
        <w:ind w:firstLine="708"/>
        <w:jc w:val="both"/>
        <w:rPr>
          <w:rFonts w:ascii="Times New Roman" w:hAnsi="Times New Roman" w:cs="Times New Roman"/>
          <w:sz w:val="28"/>
          <w:szCs w:val="28"/>
        </w:rPr>
      </w:pPr>
    </w:p>
    <w:p w14:paraId="111475B6" w14:textId="77777777" w:rsidR="00CD2B60" w:rsidRDefault="00CD2B60" w:rsidP="00CC76BE">
      <w:pPr>
        <w:spacing w:line="360" w:lineRule="auto"/>
        <w:ind w:firstLine="708"/>
        <w:jc w:val="both"/>
        <w:rPr>
          <w:rFonts w:ascii="Times New Roman" w:hAnsi="Times New Roman" w:cs="Times New Roman"/>
          <w:sz w:val="28"/>
          <w:szCs w:val="28"/>
        </w:rPr>
      </w:pPr>
    </w:p>
    <w:p w14:paraId="3571D201" w14:textId="77777777" w:rsidR="00CD2B60" w:rsidRDefault="00CD2B60" w:rsidP="00CC76BE">
      <w:pPr>
        <w:spacing w:line="360" w:lineRule="auto"/>
        <w:ind w:firstLine="708"/>
        <w:jc w:val="both"/>
        <w:rPr>
          <w:rFonts w:ascii="Times New Roman" w:hAnsi="Times New Roman" w:cs="Times New Roman"/>
          <w:sz w:val="28"/>
          <w:szCs w:val="28"/>
        </w:rPr>
      </w:pPr>
    </w:p>
    <w:p w14:paraId="089D256C" w14:textId="77777777" w:rsidR="00CD2B60" w:rsidRDefault="00CD2B60" w:rsidP="00CC76BE">
      <w:pPr>
        <w:spacing w:line="360" w:lineRule="auto"/>
        <w:ind w:firstLine="708"/>
        <w:jc w:val="both"/>
        <w:rPr>
          <w:rFonts w:ascii="Times New Roman" w:hAnsi="Times New Roman" w:cs="Times New Roman"/>
          <w:sz w:val="28"/>
          <w:szCs w:val="28"/>
        </w:rPr>
      </w:pPr>
    </w:p>
    <w:p w14:paraId="1F10B3DF" w14:textId="77777777" w:rsidR="00CD2B60" w:rsidRDefault="00CD2B60" w:rsidP="00CC76BE">
      <w:pPr>
        <w:spacing w:line="360" w:lineRule="auto"/>
        <w:ind w:firstLine="708"/>
        <w:jc w:val="both"/>
        <w:rPr>
          <w:rFonts w:ascii="Times New Roman" w:hAnsi="Times New Roman" w:cs="Times New Roman"/>
          <w:sz w:val="28"/>
          <w:szCs w:val="28"/>
        </w:rPr>
      </w:pPr>
    </w:p>
    <w:p w14:paraId="1B74FD1B" w14:textId="77777777" w:rsidR="00CD2B60" w:rsidRDefault="00CD2B60" w:rsidP="00CC76BE">
      <w:pPr>
        <w:spacing w:line="360" w:lineRule="auto"/>
        <w:ind w:firstLine="708"/>
        <w:jc w:val="both"/>
        <w:rPr>
          <w:rFonts w:ascii="Times New Roman" w:hAnsi="Times New Roman" w:cs="Times New Roman"/>
          <w:sz w:val="28"/>
          <w:szCs w:val="28"/>
        </w:rPr>
      </w:pPr>
    </w:p>
    <w:p w14:paraId="209782C0" w14:textId="77777777" w:rsidR="00CD2B60" w:rsidRDefault="00CD2B60" w:rsidP="00CC76BE">
      <w:pPr>
        <w:spacing w:line="360" w:lineRule="auto"/>
        <w:ind w:firstLine="708"/>
        <w:jc w:val="both"/>
        <w:rPr>
          <w:rFonts w:ascii="Times New Roman" w:hAnsi="Times New Roman" w:cs="Times New Roman"/>
          <w:sz w:val="28"/>
          <w:szCs w:val="28"/>
        </w:rPr>
      </w:pPr>
    </w:p>
    <w:p w14:paraId="1258FABE" w14:textId="77777777" w:rsidR="00CD2B60" w:rsidRDefault="00CD2B60" w:rsidP="00CC76BE">
      <w:pPr>
        <w:spacing w:line="360" w:lineRule="auto"/>
        <w:ind w:firstLine="708"/>
        <w:jc w:val="both"/>
        <w:rPr>
          <w:rFonts w:ascii="Times New Roman" w:hAnsi="Times New Roman" w:cs="Times New Roman"/>
          <w:sz w:val="28"/>
          <w:szCs w:val="28"/>
        </w:rPr>
      </w:pPr>
    </w:p>
    <w:p w14:paraId="371922FF" w14:textId="77777777" w:rsidR="00CD2B60" w:rsidRDefault="00CD2B60" w:rsidP="00CC76BE">
      <w:pPr>
        <w:spacing w:line="360" w:lineRule="auto"/>
        <w:ind w:firstLine="708"/>
        <w:jc w:val="both"/>
        <w:rPr>
          <w:rFonts w:ascii="Times New Roman" w:hAnsi="Times New Roman" w:cs="Times New Roman"/>
          <w:sz w:val="28"/>
          <w:szCs w:val="28"/>
        </w:rPr>
      </w:pPr>
    </w:p>
    <w:p w14:paraId="1F3B375E" w14:textId="77777777" w:rsidR="003D2AE3" w:rsidRDefault="003D2AE3" w:rsidP="00CC76BE">
      <w:pPr>
        <w:spacing w:line="360" w:lineRule="auto"/>
        <w:ind w:firstLine="708"/>
        <w:jc w:val="both"/>
        <w:rPr>
          <w:rFonts w:ascii="Times New Roman" w:hAnsi="Times New Roman" w:cs="Times New Roman"/>
          <w:sz w:val="28"/>
          <w:szCs w:val="28"/>
        </w:rPr>
      </w:pPr>
    </w:p>
    <w:p w14:paraId="3DC7D855" w14:textId="77777777" w:rsidR="003D2AE3" w:rsidRDefault="003D2AE3" w:rsidP="00CC76BE">
      <w:pPr>
        <w:spacing w:line="360" w:lineRule="auto"/>
        <w:ind w:firstLine="708"/>
        <w:jc w:val="both"/>
        <w:rPr>
          <w:rFonts w:ascii="Times New Roman" w:hAnsi="Times New Roman" w:cs="Times New Roman"/>
          <w:sz w:val="28"/>
          <w:szCs w:val="28"/>
        </w:rPr>
      </w:pPr>
    </w:p>
    <w:p w14:paraId="2359634B" w14:textId="77777777" w:rsidR="00247A61" w:rsidRPr="0001041F" w:rsidRDefault="00247A61" w:rsidP="00226993">
      <w:pPr>
        <w:spacing w:line="360" w:lineRule="auto"/>
        <w:rPr>
          <w:rFonts w:ascii="Times New Roman" w:hAnsi="Times New Roman" w:cs="Times New Roman"/>
          <w:sz w:val="28"/>
          <w:szCs w:val="28"/>
        </w:rPr>
      </w:pPr>
    </w:p>
    <w:p w14:paraId="3742ED58" w14:textId="77777777" w:rsidR="00EA56E0" w:rsidRPr="00AB771F" w:rsidRDefault="009B2CE0" w:rsidP="00AB771F">
      <w:pPr>
        <w:pStyle w:val="a3"/>
        <w:spacing w:line="360" w:lineRule="auto"/>
        <w:jc w:val="both"/>
        <w:rPr>
          <w:rFonts w:ascii="Times New Roman" w:hAnsi="Times New Roman" w:cs="Times New Roman"/>
          <w:sz w:val="28"/>
          <w:szCs w:val="28"/>
        </w:rPr>
      </w:pPr>
      <w:r w:rsidRPr="00AB771F">
        <w:rPr>
          <w:rFonts w:ascii="Times New Roman" w:hAnsi="Times New Roman" w:cs="Times New Roman"/>
          <w:sz w:val="28"/>
          <w:szCs w:val="28"/>
        </w:rPr>
        <w:t>Список литературы:</w:t>
      </w:r>
    </w:p>
    <w:p w14:paraId="24FCB65E" w14:textId="012D0EB1" w:rsidR="00C83F0C" w:rsidRPr="00D25D1D" w:rsidRDefault="00C83F0C" w:rsidP="00B44318">
      <w:pPr>
        <w:pStyle w:val="a3"/>
        <w:numPr>
          <w:ilvl w:val="0"/>
          <w:numId w:val="8"/>
        </w:numPr>
        <w:shd w:val="clear" w:color="auto" w:fill="FFFFFF"/>
        <w:spacing w:before="100" w:beforeAutospacing="1" w:after="24" w:line="240" w:lineRule="auto"/>
        <w:jc w:val="both"/>
        <w:rPr>
          <w:rFonts w:ascii="Times New Roman" w:eastAsia="Times New Roman" w:hAnsi="Times New Roman" w:cs="Times New Roman"/>
          <w:sz w:val="28"/>
          <w:szCs w:val="28"/>
          <w:lang w:eastAsia="ru-RU"/>
        </w:rPr>
      </w:pPr>
      <w:r w:rsidRPr="00C83F0C">
        <w:rPr>
          <w:rFonts w:ascii="Times New Roman" w:eastAsia="Times New Roman" w:hAnsi="Times New Roman" w:cs="Times New Roman"/>
          <w:iCs/>
          <w:sz w:val="28"/>
          <w:szCs w:val="28"/>
          <w:lang w:eastAsia="ru-RU"/>
        </w:rPr>
        <w:t>Е. В. Соколов, Е. В. Костырин, К. В. Руднев, Т. В. Волохова, А. В. Пилюгина</w:t>
      </w:r>
      <w:r w:rsidRPr="00C83F0C">
        <w:rPr>
          <w:rFonts w:ascii="Times New Roman" w:eastAsia="Times New Roman" w:hAnsi="Times New Roman" w:cs="Times New Roman"/>
          <w:iCs/>
          <w:sz w:val="28"/>
          <w:szCs w:val="28"/>
          <w:lang w:eastAsia="ru-RU"/>
        </w:rPr>
        <w:t xml:space="preserve">. </w:t>
      </w:r>
      <w:r w:rsidRPr="00C83F0C">
        <w:rPr>
          <w:rFonts w:ascii="Times New Roman" w:eastAsia="Times New Roman" w:hAnsi="Times New Roman" w:cs="Times New Roman"/>
          <w:iCs/>
          <w:sz w:val="28"/>
          <w:szCs w:val="28"/>
          <w:lang w:eastAsia="ru-RU"/>
        </w:rPr>
        <w:t>СОЦИАЛЬНЫЕ</w:t>
      </w:r>
      <w:r w:rsidRPr="00C83F0C">
        <w:rPr>
          <w:rFonts w:ascii="Times New Roman" w:eastAsia="Times New Roman" w:hAnsi="Times New Roman" w:cs="Times New Roman"/>
          <w:iCs/>
          <w:sz w:val="28"/>
          <w:szCs w:val="28"/>
          <w:lang w:eastAsia="ru-RU"/>
        </w:rPr>
        <w:t xml:space="preserve"> </w:t>
      </w:r>
      <w:r w:rsidRPr="00C83F0C">
        <w:rPr>
          <w:rFonts w:ascii="Times New Roman" w:eastAsia="Times New Roman" w:hAnsi="Times New Roman" w:cs="Times New Roman"/>
          <w:iCs/>
          <w:sz w:val="28"/>
          <w:szCs w:val="28"/>
          <w:lang w:eastAsia="ru-RU"/>
        </w:rPr>
        <w:t>ФИНАНСОВЫЕ ТЕХНОЛОГИИ</w:t>
      </w:r>
      <w:r w:rsidRPr="00C83F0C">
        <w:rPr>
          <w:rFonts w:ascii="Times New Roman" w:eastAsia="Times New Roman" w:hAnsi="Times New Roman" w:cs="Times New Roman"/>
          <w:iCs/>
          <w:sz w:val="28"/>
          <w:szCs w:val="28"/>
          <w:lang w:eastAsia="ru-RU"/>
        </w:rPr>
        <w:t xml:space="preserve"> </w:t>
      </w:r>
      <w:r w:rsidRPr="00C83F0C">
        <w:rPr>
          <w:rFonts w:ascii="Times New Roman" w:eastAsia="Times New Roman" w:hAnsi="Times New Roman" w:cs="Times New Roman"/>
          <w:iCs/>
          <w:sz w:val="28"/>
          <w:szCs w:val="28"/>
          <w:lang w:eastAsia="ru-RU"/>
        </w:rPr>
        <w:t>РАЗВИТИЯ ПРЕДПРИЯТИЙ</w:t>
      </w:r>
      <w:r>
        <w:rPr>
          <w:rFonts w:ascii="Times New Roman" w:eastAsia="Times New Roman" w:hAnsi="Times New Roman" w:cs="Times New Roman"/>
          <w:iCs/>
          <w:sz w:val="28"/>
          <w:szCs w:val="28"/>
          <w:lang w:eastAsia="ru-RU"/>
        </w:rPr>
        <w:t xml:space="preserve"> </w:t>
      </w:r>
      <w:r w:rsidRPr="00C83F0C">
        <w:rPr>
          <w:rFonts w:ascii="Times New Roman" w:eastAsia="Times New Roman" w:hAnsi="Times New Roman" w:cs="Times New Roman"/>
          <w:iCs/>
          <w:sz w:val="28"/>
          <w:szCs w:val="28"/>
          <w:lang w:eastAsia="ru-RU"/>
        </w:rPr>
        <w:t>И ЭКОНОМИКИ РОССИИ</w:t>
      </w:r>
      <w:r>
        <w:rPr>
          <w:rFonts w:ascii="Times New Roman" w:eastAsia="Times New Roman" w:hAnsi="Times New Roman" w:cs="Times New Roman"/>
          <w:iCs/>
          <w:sz w:val="28"/>
          <w:szCs w:val="28"/>
          <w:lang w:eastAsia="ru-RU"/>
        </w:rPr>
        <w:t xml:space="preserve">, </w:t>
      </w:r>
      <w:r w:rsidRPr="00C83F0C">
        <w:rPr>
          <w:rFonts w:ascii="Times New Roman" w:eastAsia="Times New Roman" w:hAnsi="Times New Roman" w:cs="Times New Roman"/>
          <w:iCs/>
          <w:sz w:val="28"/>
          <w:szCs w:val="28"/>
          <w:lang w:eastAsia="ru-RU"/>
        </w:rPr>
        <w:t>2023</w:t>
      </w:r>
      <w:r>
        <w:rPr>
          <w:rFonts w:ascii="Times New Roman" w:eastAsia="Times New Roman" w:hAnsi="Times New Roman" w:cs="Times New Roman"/>
          <w:iCs/>
          <w:sz w:val="28"/>
          <w:szCs w:val="28"/>
          <w:lang w:eastAsia="ru-RU"/>
        </w:rPr>
        <w:t xml:space="preserve"> - </w:t>
      </w:r>
      <w:r w:rsidRPr="00C83F0C">
        <w:rPr>
          <w:rFonts w:ascii="Times New Roman" w:eastAsia="Times New Roman" w:hAnsi="Times New Roman" w:cs="Times New Roman"/>
          <w:iCs/>
          <w:sz w:val="28"/>
          <w:szCs w:val="28"/>
          <w:lang w:eastAsia="ru-RU"/>
        </w:rPr>
        <w:t>ISBN 978-5-907672-84-0</w:t>
      </w:r>
    </w:p>
    <w:p w14:paraId="52B00784" w14:textId="0518A60E" w:rsidR="00D25D1D" w:rsidRDefault="00D25D1D" w:rsidP="00B44318">
      <w:pPr>
        <w:pStyle w:val="a3"/>
        <w:numPr>
          <w:ilvl w:val="0"/>
          <w:numId w:val="8"/>
        </w:numPr>
        <w:shd w:val="clear" w:color="auto" w:fill="FFFFFF"/>
        <w:spacing w:before="100" w:beforeAutospacing="1" w:after="24" w:line="240" w:lineRule="auto"/>
        <w:jc w:val="both"/>
        <w:rPr>
          <w:rFonts w:ascii="Times New Roman" w:eastAsia="Times New Roman" w:hAnsi="Times New Roman" w:cs="Times New Roman"/>
          <w:sz w:val="28"/>
          <w:szCs w:val="28"/>
          <w:lang w:eastAsia="ru-RU"/>
        </w:rPr>
      </w:pPr>
      <w:r w:rsidRPr="00D25D1D">
        <w:rPr>
          <w:rFonts w:ascii="Times New Roman" w:eastAsia="Times New Roman" w:hAnsi="Times New Roman" w:cs="Times New Roman"/>
          <w:sz w:val="28"/>
          <w:szCs w:val="28"/>
          <w:lang w:eastAsia="ru-RU"/>
        </w:rPr>
        <w:t xml:space="preserve">Соколов Е. В., Костырин Е. В., Баланцев А. Б. Социальные технологии финансирования предприятий // Экономика и управление: проблемы, решения. 2021. № 4. Т. 3. С. 13–27. URL: http:// </w:t>
      </w:r>
      <w:proofErr w:type="gramStart"/>
      <w:r w:rsidRPr="00D25D1D">
        <w:rPr>
          <w:rFonts w:ascii="Times New Roman" w:eastAsia="Times New Roman" w:hAnsi="Times New Roman" w:cs="Times New Roman"/>
          <w:sz w:val="28"/>
          <w:szCs w:val="28"/>
          <w:lang w:eastAsia="ru-RU"/>
        </w:rPr>
        <w:t>sokolov.expert</w:t>
      </w:r>
      <w:proofErr w:type="gramEnd"/>
      <w:r w:rsidRPr="00D25D1D">
        <w:rPr>
          <w:rFonts w:ascii="Times New Roman" w:eastAsia="Times New Roman" w:hAnsi="Times New Roman" w:cs="Times New Roman"/>
          <w:sz w:val="28"/>
          <w:szCs w:val="28"/>
          <w:lang w:eastAsia="ru-RU"/>
        </w:rPr>
        <w:t>.</w:t>
      </w:r>
    </w:p>
    <w:p w14:paraId="7ADAC36E" w14:textId="43752CB6" w:rsidR="00D25D1D" w:rsidRDefault="00D25D1D" w:rsidP="00B44318">
      <w:pPr>
        <w:pStyle w:val="a3"/>
        <w:numPr>
          <w:ilvl w:val="0"/>
          <w:numId w:val="8"/>
        </w:numPr>
        <w:shd w:val="clear" w:color="auto" w:fill="FFFFFF"/>
        <w:spacing w:before="100" w:beforeAutospacing="1" w:after="24" w:line="240" w:lineRule="auto"/>
        <w:jc w:val="both"/>
        <w:rPr>
          <w:rFonts w:ascii="Times New Roman" w:eastAsia="Times New Roman" w:hAnsi="Times New Roman" w:cs="Times New Roman"/>
          <w:sz w:val="28"/>
          <w:szCs w:val="28"/>
          <w:lang w:eastAsia="ru-RU"/>
        </w:rPr>
      </w:pPr>
      <w:r w:rsidRPr="00D25D1D">
        <w:rPr>
          <w:rFonts w:ascii="Times New Roman" w:eastAsia="Times New Roman" w:hAnsi="Times New Roman" w:cs="Times New Roman"/>
          <w:sz w:val="28"/>
          <w:szCs w:val="28"/>
          <w:lang w:eastAsia="ru-RU"/>
        </w:rPr>
        <w:t xml:space="preserve">Соколов Е. В., Костырин Е. В., Ласунова С. В. Финансовые технологии развития предприятий и экономики России // Экономика и управление: проблемы, решения. 2021. № 10. Т. 1. С. 91–106. URL: http: // </w:t>
      </w:r>
      <w:proofErr w:type="gramStart"/>
      <w:r w:rsidRPr="00D25D1D">
        <w:rPr>
          <w:rFonts w:ascii="Times New Roman" w:eastAsia="Times New Roman" w:hAnsi="Times New Roman" w:cs="Times New Roman"/>
          <w:sz w:val="28"/>
          <w:szCs w:val="28"/>
          <w:lang w:eastAsia="ru-RU"/>
        </w:rPr>
        <w:t>sokolov.expert</w:t>
      </w:r>
      <w:proofErr w:type="gramEnd"/>
      <w:r w:rsidRPr="00D25D1D">
        <w:rPr>
          <w:rFonts w:ascii="Times New Roman" w:eastAsia="Times New Roman" w:hAnsi="Times New Roman" w:cs="Times New Roman"/>
          <w:sz w:val="28"/>
          <w:szCs w:val="28"/>
          <w:lang w:eastAsia="ru-RU"/>
        </w:rPr>
        <w:t>.</w:t>
      </w:r>
    </w:p>
    <w:p w14:paraId="64A8DBEE" w14:textId="1A343D67" w:rsidR="00D25D1D" w:rsidRDefault="00D25D1D" w:rsidP="00B44318">
      <w:pPr>
        <w:pStyle w:val="a3"/>
        <w:numPr>
          <w:ilvl w:val="0"/>
          <w:numId w:val="8"/>
        </w:numPr>
        <w:shd w:val="clear" w:color="auto" w:fill="FFFFFF"/>
        <w:spacing w:before="100" w:beforeAutospacing="1" w:after="24" w:line="240" w:lineRule="auto"/>
        <w:jc w:val="both"/>
        <w:rPr>
          <w:rFonts w:ascii="Times New Roman" w:eastAsia="Times New Roman" w:hAnsi="Times New Roman" w:cs="Times New Roman"/>
          <w:sz w:val="28"/>
          <w:szCs w:val="28"/>
          <w:lang w:eastAsia="ru-RU"/>
        </w:rPr>
      </w:pPr>
      <w:r w:rsidRPr="00D25D1D">
        <w:rPr>
          <w:rFonts w:ascii="Times New Roman" w:eastAsia="Times New Roman" w:hAnsi="Times New Roman" w:cs="Times New Roman"/>
          <w:sz w:val="28"/>
          <w:szCs w:val="28"/>
          <w:lang w:eastAsia="ru-RU"/>
        </w:rPr>
        <w:t>Соколов Е. В., Костырин Е. В., Фролов М. А. Инновационные финансовые технологии роста заработной платы и отчислений н развитие ООО «Пролив Лонга» при отработке россыпей на лицензионном участке реки Рывеем // Экономика и управление: проблемы, решения. 2023. № 9. Т. 1. С. 201–212.</w:t>
      </w:r>
    </w:p>
    <w:p w14:paraId="4A634C23" w14:textId="79F2F4E8" w:rsidR="00D25D1D" w:rsidRDefault="00D25D1D" w:rsidP="00B44318">
      <w:pPr>
        <w:pStyle w:val="a3"/>
        <w:numPr>
          <w:ilvl w:val="0"/>
          <w:numId w:val="8"/>
        </w:numPr>
        <w:shd w:val="clear" w:color="auto" w:fill="FFFFFF"/>
        <w:spacing w:before="100" w:beforeAutospacing="1" w:after="24" w:line="240" w:lineRule="auto"/>
        <w:jc w:val="both"/>
        <w:rPr>
          <w:rFonts w:ascii="Times New Roman" w:eastAsia="Times New Roman" w:hAnsi="Times New Roman" w:cs="Times New Roman"/>
          <w:sz w:val="28"/>
          <w:szCs w:val="28"/>
          <w:lang w:eastAsia="ru-RU"/>
        </w:rPr>
      </w:pPr>
      <w:r w:rsidRPr="00D25D1D">
        <w:rPr>
          <w:rFonts w:ascii="Times New Roman" w:eastAsia="Times New Roman" w:hAnsi="Times New Roman" w:cs="Times New Roman"/>
          <w:sz w:val="28"/>
          <w:szCs w:val="28"/>
          <w:lang w:eastAsia="ru-RU"/>
        </w:rPr>
        <w:t>Соколов Е. В., Костырин Е. В., Руднев. К. В. Социальные финансовые технологии развития предприятий и экономики России // Мягкие измерения и вычисления. 2021. Т. 46, № 9. С. 74–96.</w:t>
      </w:r>
    </w:p>
    <w:p w14:paraId="4FBF1102" w14:textId="7BFFEACB" w:rsidR="00D25D1D" w:rsidRPr="00C83F0C" w:rsidRDefault="00D25D1D" w:rsidP="00B44318">
      <w:pPr>
        <w:pStyle w:val="a3"/>
        <w:numPr>
          <w:ilvl w:val="0"/>
          <w:numId w:val="8"/>
        </w:numPr>
        <w:shd w:val="clear" w:color="auto" w:fill="FFFFFF"/>
        <w:spacing w:before="100" w:beforeAutospacing="1" w:after="24" w:line="240" w:lineRule="auto"/>
        <w:jc w:val="both"/>
        <w:rPr>
          <w:rFonts w:ascii="Times New Roman" w:eastAsia="Times New Roman" w:hAnsi="Times New Roman" w:cs="Times New Roman"/>
          <w:sz w:val="28"/>
          <w:szCs w:val="28"/>
          <w:lang w:eastAsia="ru-RU"/>
        </w:rPr>
      </w:pPr>
      <w:r w:rsidRPr="00D25D1D">
        <w:rPr>
          <w:rFonts w:ascii="Times New Roman" w:eastAsia="Times New Roman" w:hAnsi="Times New Roman" w:cs="Times New Roman"/>
          <w:sz w:val="28"/>
          <w:szCs w:val="28"/>
          <w:lang w:eastAsia="ru-RU"/>
        </w:rPr>
        <w:t xml:space="preserve">Соколов Е. В., Костырин Е. В., Руднев К. В. Инновационные финансовые технологии развития рудника «Северный» АО «Эльконский горно-металлургический комбинат» // Экономика и управление: проблемы, решения. 2023. № 4. Т. 4. URL: https:/ </w:t>
      </w:r>
      <w:proofErr w:type="gramStart"/>
      <w:r w:rsidRPr="00D25D1D">
        <w:rPr>
          <w:rFonts w:ascii="Times New Roman" w:eastAsia="Times New Roman" w:hAnsi="Times New Roman" w:cs="Times New Roman"/>
          <w:sz w:val="28"/>
          <w:szCs w:val="28"/>
          <w:lang w:eastAsia="ru-RU"/>
        </w:rPr>
        <w:t>sokolov.expert</w:t>
      </w:r>
      <w:proofErr w:type="gramEnd"/>
      <w:r w:rsidRPr="00D25D1D">
        <w:rPr>
          <w:rFonts w:ascii="Times New Roman" w:eastAsia="Times New Roman" w:hAnsi="Times New Roman" w:cs="Times New Roman"/>
          <w:sz w:val="28"/>
          <w:szCs w:val="28"/>
          <w:lang w:eastAsia="ru-RU"/>
        </w:rPr>
        <w:t>/Наука/Статья 33 (дата обращения: 14.11.2023)</w:t>
      </w:r>
    </w:p>
    <w:p w14:paraId="572ED120" w14:textId="77777777" w:rsidR="009B2CE0" w:rsidRPr="00AB771F" w:rsidRDefault="009B2CE0" w:rsidP="00AB771F">
      <w:pPr>
        <w:pStyle w:val="a3"/>
        <w:numPr>
          <w:ilvl w:val="0"/>
          <w:numId w:val="8"/>
        </w:numPr>
        <w:shd w:val="clear" w:color="auto" w:fill="FFFFFF"/>
        <w:spacing w:before="100" w:beforeAutospacing="1" w:after="24" w:line="240" w:lineRule="auto"/>
        <w:jc w:val="both"/>
        <w:rPr>
          <w:rFonts w:ascii="Times New Roman" w:eastAsia="Times New Roman" w:hAnsi="Times New Roman" w:cs="Times New Roman"/>
          <w:sz w:val="28"/>
          <w:szCs w:val="28"/>
          <w:lang w:eastAsia="ru-RU"/>
        </w:rPr>
      </w:pPr>
      <w:r w:rsidRPr="00AB771F">
        <w:rPr>
          <w:rFonts w:ascii="Times New Roman" w:eastAsia="Times New Roman" w:hAnsi="Times New Roman" w:cs="Times New Roman"/>
          <w:iCs/>
          <w:sz w:val="28"/>
          <w:szCs w:val="28"/>
          <w:lang w:eastAsia="ru-RU"/>
        </w:rPr>
        <w:t>Ветлужских Е.</w:t>
      </w:r>
      <w:r w:rsidRPr="00AB771F">
        <w:rPr>
          <w:rFonts w:ascii="Times New Roman" w:eastAsia="Times New Roman" w:hAnsi="Times New Roman" w:cs="Times New Roman"/>
          <w:sz w:val="28"/>
          <w:szCs w:val="28"/>
          <w:lang w:eastAsia="ru-RU"/>
        </w:rPr>
        <w:t> Мотивация и оплата труда. Инструменты. Методики. Практика. — М.: </w:t>
      </w:r>
      <w:hyperlink r:id="rId8" w:tooltip="Альпина Паблишер" w:history="1">
        <w:r w:rsidRPr="00AB771F">
          <w:rPr>
            <w:rFonts w:ascii="Times New Roman" w:eastAsia="Times New Roman" w:hAnsi="Times New Roman" w:cs="Times New Roman"/>
            <w:sz w:val="28"/>
            <w:szCs w:val="28"/>
            <w:lang w:eastAsia="ru-RU"/>
          </w:rPr>
          <w:t>Альпина Паблишер</w:t>
        </w:r>
      </w:hyperlink>
      <w:r w:rsidRPr="00AB771F">
        <w:rPr>
          <w:rFonts w:ascii="Times New Roman" w:eastAsia="Times New Roman" w:hAnsi="Times New Roman" w:cs="Times New Roman"/>
          <w:sz w:val="28"/>
          <w:szCs w:val="28"/>
          <w:lang w:eastAsia="ru-RU"/>
        </w:rPr>
        <w:t>, 2013. — 152 с. — </w:t>
      </w:r>
      <w:hyperlink r:id="rId9" w:history="1">
        <w:r w:rsidRPr="00AB771F">
          <w:rPr>
            <w:rFonts w:ascii="Times New Roman" w:eastAsia="Times New Roman" w:hAnsi="Times New Roman" w:cs="Times New Roman"/>
            <w:sz w:val="28"/>
            <w:szCs w:val="28"/>
            <w:lang w:eastAsia="ru-RU"/>
          </w:rPr>
          <w:t>ISBN 978-5-9614-4407-0</w:t>
        </w:r>
      </w:hyperlink>
      <w:r w:rsidRPr="00AB771F">
        <w:rPr>
          <w:rFonts w:ascii="Times New Roman" w:eastAsia="Times New Roman" w:hAnsi="Times New Roman" w:cs="Times New Roman"/>
          <w:sz w:val="28"/>
          <w:szCs w:val="28"/>
          <w:lang w:eastAsia="ru-RU"/>
        </w:rPr>
        <w:t>.</w:t>
      </w:r>
    </w:p>
    <w:p w14:paraId="3A19AECA" w14:textId="77777777" w:rsidR="009B2CE0" w:rsidRPr="00AB771F" w:rsidRDefault="009B2CE0" w:rsidP="00AB771F">
      <w:pPr>
        <w:pStyle w:val="a3"/>
        <w:numPr>
          <w:ilvl w:val="0"/>
          <w:numId w:val="8"/>
        </w:numPr>
        <w:shd w:val="clear" w:color="auto" w:fill="FFFFFF"/>
        <w:spacing w:before="100" w:beforeAutospacing="1" w:after="24" w:line="240" w:lineRule="auto"/>
        <w:jc w:val="both"/>
        <w:rPr>
          <w:rFonts w:ascii="Times New Roman" w:eastAsia="Times New Roman" w:hAnsi="Times New Roman" w:cs="Times New Roman"/>
          <w:sz w:val="28"/>
          <w:szCs w:val="28"/>
          <w:lang w:eastAsia="ru-RU"/>
        </w:rPr>
      </w:pPr>
      <w:r w:rsidRPr="00AB771F">
        <w:rPr>
          <w:rFonts w:ascii="Times New Roman" w:eastAsia="Times New Roman" w:hAnsi="Times New Roman" w:cs="Times New Roman"/>
          <w:iCs/>
          <w:sz w:val="28"/>
          <w:szCs w:val="28"/>
          <w:lang w:eastAsia="ru-RU"/>
        </w:rPr>
        <w:t>Ветлужских Е.</w:t>
      </w:r>
      <w:r w:rsidRPr="00AB771F">
        <w:rPr>
          <w:rFonts w:ascii="Times New Roman" w:eastAsia="Times New Roman" w:hAnsi="Times New Roman" w:cs="Times New Roman"/>
          <w:sz w:val="28"/>
          <w:szCs w:val="28"/>
          <w:lang w:eastAsia="ru-RU"/>
        </w:rPr>
        <w:t> Система вознаграждения. Как разработать цели и KPI. — М.: Альпина Паблишер, 2013. — 217 с. — </w:t>
      </w:r>
      <w:hyperlink r:id="rId10" w:history="1">
        <w:r w:rsidRPr="00AB771F">
          <w:rPr>
            <w:rFonts w:ascii="Times New Roman" w:eastAsia="Times New Roman" w:hAnsi="Times New Roman" w:cs="Times New Roman"/>
            <w:sz w:val="28"/>
            <w:szCs w:val="28"/>
            <w:lang w:eastAsia="ru-RU"/>
          </w:rPr>
          <w:t>ISBN 978-5-9614-4385-1</w:t>
        </w:r>
      </w:hyperlink>
      <w:r w:rsidRPr="00AB771F">
        <w:rPr>
          <w:rFonts w:ascii="Times New Roman" w:eastAsia="Times New Roman" w:hAnsi="Times New Roman" w:cs="Times New Roman"/>
          <w:sz w:val="28"/>
          <w:szCs w:val="28"/>
          <w:lang w:eastAsia="ru-RU"/>
        </w:rPr>
        <w:t>.</w:t>
      </w:r>
    </w:p>
    <w:p w14:paraId="42CBC1FA" w14:textId="77777777" w:rsidR="009B2CE0" w:rsidRPr="00384CC5" w:rsidRDefault="009B2CE0" w:rsidP="00384CC5">
      <w:pPr>
        <w:pStyle w:val="a3"/>
        <w:numPr>
          <w:ilvl w:val="0"/>
          <w:numId w:val="8"/>
        </w:numPr>
        <w:shd w:val="clear" w:color="auto" w:fill="FFFFFF"/>
        <w:spacing w:before="100" w:beforeAutospacing="1" w:after="24" w:line="240" w:lineRule="auto"/>
        <w:jc w:val="both"/>
        <w:rPr>
          <w:rFonts w:ascii="Times New Roman" w:eastAsia="Times New Roman" w:hAnsi="Times New Roman" w:cs="Times New Roman"/>
          <w:sz w:val="28"/>
          <w:szCs w:val="28"/>
          <w:lang w:eastAsia="ru-RU"/>
        </w:rPr>
      </w:pPr>
      <w:hyperlink r:id="rId11" w:history="1">
        <w:r w:rsidRPr="00384CC5">
          <w:rPr>
            <w:rFonts w:ascii="Times New Roman" w:eastAsia="Times New Roman" w:hAnsi="Times New Roman" w:cs="Times New Roman"/>
            <w:sz w:val="28"/>
            <w:szCs w:val="28"/>
            <w:lang w:eastAsia="ru-RU"/>
          </w:rPr>
          <w:t>Клочков Алексей. Методы и технология разработки базовой заработной платы</w:t>
        </w:r>
      </w:hyperlink>
      <w:r w:rsidR="00384CC5" w:rsidRPr="0001041F">
        <w:rPr>
          <w:rFonts w:ascii="Times New Roman" w:eastAsia="Times New Roman" w:hAnsi="Times New Roman" w:cs="Times New Roman"/>
          <w:sz w:val="28"/>
          <w:szCs w:val="28"/>
          <w:lang w:eastAsia="ru-RU"/>
        </w:rPr>
        <w:t xml:space="preserve">. </w:t>
      </w:r>
      <w:hyperlink r:id="rId12" w:history="1">
        <w:r w:rsidRPr="00384CC5">
          <w:rPr>
            <w:rFonts w:ascii="Times New Roman" w:eastAsia="Times New Roman" w:hAnsi="Times New Roman" w:cs="Times New Roman"/>
            <w:sz w:val="28"/>
            <w:szCs w:val="28"/>
            <w:lang w:eastAsia="ru-RU"/>
          </w:rPr>
          <w:t>Понятия номинальной и реальной заработной платы</w:t>
        </w:r>
      </w:hyperlink>
    </w:p>
    <w:p w14:paraId="1DDD7C93" w14:textId="77777777" w:rsidR="009B2CE0" w:rsidRPr="00AB771F" w:rsidRDefault="009B2CE0" w:rsidP="00AB771F">
      <w:pPr>
        <w:pStyle w:val="a3"/>
        <w:numPr>
          <w:ilvl w:val="0"/>
          <w:numId w:val="8"/>
        </w:numPr>
        <w:shd w:val="clear" w:color="auto" w:fill="FFFFFF"/>
        <w:spacing w:before="100" w:beforeAutospacing="1" w:after="24" w:line="240" w:lineRule="auto"/>
        <w:jc w:val="both"/>
        <w:rPr>
          <w:rFonts w:ascii="Times New Roman" w:eastAsia="Times New Roman" w:hAnsi="Times New Roman" w:cs="Times New Roman"/>
          <w:sz w:val="28"/>
          <w:szCs w:val="28"/>
          <w:lang w:eastAsia="ru-RU"/>
        </w:rPr>
      </w:pPr>
      <w:r w:rsidRPr="00AB771F">
        <w:rPr>
          <w:rFonts w:ascii="Times New Roman" w:eastAsia="Times New Roman" w:hAnsi="Times New Roman" w:cs="Times New Roman"/>
          <w:iCs/>
          <w:sz w:val="28"/>
          <w:szCs w:val="28"/>
          <w:lang w:eastAsia="ru-RU"/>
        </w:rPr>
        <w:t>Ильясов Ф. Н.</w:t>
      </w:r>
      <w:r w:rsidRPr="00AB771F">
        <w:rPr>
          <w:rFonts w:ascii="Times New Roman" w:eastAsia="Times New Roman" w:hAnsi="Times New Roman" w:cs="Times New Roman"/>
          <w:sz w:val="28"/>
          <w:szCs w:val="28"/>
          <w:lang w:eastAsia="ru-RU"/>
        </w:rPr>
        <w:t> Социальная справедливость в оплате труда (опыт социолого-статистического исследования)] // Социальная справедливость и проблемы перехода к рыночной экономике. — М.: Институт социологии РАН, 1992. С. 121—149.</w:t>
      </w:r>
    </w:p>
    <w:p w14:paraId="47C9C040" w14:textId="77777777" w:rsidR="009B2CE0" w:rsidRPr="009B2CE0" w:rsidRDefault="009B2CE0" w:rsidP="009B2CE0">
      <w:pPr>
        <w:shd w:val="clear" w:color="auto" w:fill="FFFFFF"/>
        <w:spacing w:before="100" w:beforeAutospacing="1" w:after="24" w:line="240" w:lineRule="auto"/>
        <w:ind w:left="720"/>
        <w:rPr>
          <w:rFonts w:ascii="Times New Roman" w:eastAsia="Times New Roman" w:hAnsi="Times New Roman" w:cs="Times New Roman"/>
          <w:sz w:val="28"/>
          <w:szCs w:val="28"/>
          <w:lang w:val="en-US" w:eastAsia="ru-RU"/>
        </w:rPr>
      </w:pPr>
    </w:p>
    <w:p w14:paraId="21E13F1A" w14:textId="77777777" w:rsidR="00EA56E0" w:rsidRDefault="00EA56E0" w:rsidP="00226993">
      <w:pPr>
        <w:spacing w:line="360" w:lineRule="auto"/>
        <w:rPr>
          <w:rFonts w:ascii="Times New Roman" w:hAnsi="Times New Roman" w:cs="Times New Roman"/>
          <w:sz w:val="28"/>
          <w:szCs w:val="28"/>
          <w:lang w:val="en-US"/>
        </w:rPr>
      </w:pPr>
    </w:p>
    <w:p w14:paraId="593E98D8" w14:textId="77777777" w:rsidR="00384CC5" w:rsidRDefault="00384CC5" w:rsidP="00226993">
      <w:pPr>
        <w:spacing w:line="360" w:lineRule="auto"/>
        <w:rPr>
          <w:rFonts w:ascii="Times New Roman" w:hAnsi="Times New Roman" w:cs="Times New Roman"/>
          <w:sz w:val="28"/>
          <w:szCs w:val="28"/>
          <w:lang w:val="en-US"/>
        </w:rPr>
      </w:pPr>
    </w:p>
    <w:sectPr w:rsidR="00384CC5" w:rsidSect="00CD2B6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84DDC"/>
    <w:multiLevelType w:val="multilevel"/>
    <w:tmpl w:val="ADF2B88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26876"/>
    <w:multiLevelType w:val="hybridMultilevel"/>
    <w:tmpl w:val="A6021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F91BCB"/>
    <w:multiLevelType w:val="hybridMultilevel"/>
    <w:tmpl w:val="C0143A8E"/>
    <w:lvl w:ilvl="0" w:tplc="FC3C448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194F05"/>
    <w:multiLevelType w:val="multilevel"/>
    <w:tmpl w:val="ADF2B88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68D3"/>
    <w:multiLevelType w:val="multilevel"/>
    <w:tmpl w:val="ADF2B88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F2731"/>
    <w:multiLevelType w:val="multilevel"/>
    <w:tmpl w:val="ADF2B88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E3F0A"/>
    <w:multiLevelType w:val="hybridMultilevel"/>
    <w:tmpl w:val="637C2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9801CD"/>
    <w:multiLevelType w:val="multilevel"/>
    <w:tmpl w:val="9A14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492676"/>
    <w:multiLevelType w:val="multilevel"/>
    <w:tmpl w:val="ADF2B88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A92F16"/>
    <w:multiLevelType w:val="multilevel"/>
    <w:tmpl w:val="ADF2B88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9F3CFC"/>
    <w:multiLevelType w:val="multilevel"/>
    <w:tmpl w:val="ADF2B88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951DBB"/>
    <w:multiLevelType w:val="multilevel"/>
    <w:tmpl w:val="9C0AC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211C70"/>
    <w:multiLevelType w:val="multilevel"/>
    <w:tmpl w:val="50D2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5291261">
    <w:abstractNumId w:val="1"/>
  </w:num>
  <w:num w:numId="2" w16cid:durableId="1723556213">
    <w:abstractNumId w:val="6"/>
  </w:num>
  <w:num w:numId="3" w16cid:durableId="301546771">
    <w:abstractNumId w:val="0"/>
  </w:num>
  <w:num w:numId="4" w16cid:durableId="548344377">
    <w:abstractNumId w:val="11"/>
  </w:num>
  <w:num w:numId="5" w16cid:durableId="1956600216">
    <w:abstractNumId w:val="7"/>
  </w:num>
  <w:num w:numId="6" w16cid:durableId="171915077">
    <w:abstractNumId w:val="12"/>
  </w:num>
  <w:num w:numId="7" w16cid:durableId="1825657455">
    <w:abstractNumId w:val="8"/>
  </w:num>
  <w:num w:numId="8" w16cid:durableId="145320115">
    <w:abstractNumId w:val="10"/>
  </w:num>
  <w:num w:numId="9" w16cid:durableId="1071002863">
    <w:abstractNumId w:val="9"/>
  </w:num>
  <w:num w:numId="10" w16cid:durableId="86847296">
    <w:abstractNumId w:val="3"/>
  </w:num>
  <w:num w:numId="11" w16cid:durableId="675807270">
    <w:abstractNumId w:val="2"/>
  </w:num>
  <w:num w:numId="12" w16cid:durableId="1712924867">
    <w:abstractNumId w:val="4"/>
  </w:num>
  <w:num w:numId="13" w16cid:durableId="21352946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453"/>
    <w:rsid w:val="00005CAF"/>
    <w:rsid w:val="0001041F"/>
    <w:rsid w:val="00044322"/>
    <w:rsid w:val="00097EFE"/>
    <w:rsid w:val="000A46A3"/>
    <w:rsid w:val="000C1D55"/>
    <w:rsid w:val="000D29AB"/>
    <w:rsid w:val="000D5D53"/>
    <w:rsid w:val="000E6C2E"/>
    <w:rsid w:val="001074A8"/>
    <w:rsid w:val="00132186"/>
    <w:rsid w:val="001423FE"/>
    <w:rsid w:val="00160D70"/>
    <w:rsid w:val="001678D5"/>
    <w:rsid w:val="001868BB"/>
    <w:rsid w:val="00186A89"/>
    <w:rsid w:val="00190005"/>
    <w:rsid w:val="001A1FCD"/>
    <w:rsid w:val="001E6273"/>
    <w:rsid w:val="001F7855"/>
    <w:rsid w:val="00212613"/>
    <w:rsid w:val="00226993"/>
    <w:rsid w:val="00247A61"/>
    <w:rsid w:val="00285EDA"/>
    <w:rsid w:val="00286669"/>
    <w:rsid w:val="00291E93"/>
    <w:rsid w:val="002B3C2E"/>
    <w:rsid w:val="002B572D"/>
    <w:rsid w:val="002C2DA9"/>
    <w:rsid w:val="002D1B51"/>
    <w:rsid w:val="002E1453"/>
    <w:rsid w:val="00334CDE"/>
    <w:rsid w:val="00353527"/>
    <w:rsid w:val="00380285"/>
    <w:rsid w:val="00384CC5"/>
    <w:rsid w:val="003870AC"/>
    <w:rsid w:val="00390095"/>
    <w:rsid w:val="003C1536"/>
    <w:rsid w:val="003D2AE3"/>
    <w:rsid w:val="003E17FE"/>
    <w:rsid w:val="00427DBB"/>
    <w:rsid w:val="00431621"/>
    <w:rsid w:val="00431CC9"/>
    <w:rsid w:val="00434079"/>
    <w:rsid w:val="00436F1D"/>
    <w:rsid w:val="004377BC"/>
    <w:rsid w:val="004545B5"/>
    <w:rsid w:val="004751EA"/>
    <w:rsid w:val="0049615D"/>
    <w:rsid w:val="004B0781"/>
    <w:rsid w:val="004C3B3F"/>
    <w:rsid w:val="004C6C96"/>
    <w:rsid w:val="004D070B"/>
    <w:rsid w:val="004E33FA"/>
    <w:rsid w:val="004E6250"/>
    <w:rsid w:val="004E7DC5"/>
    <w:rsid w:val="004F4538"/>
    <w:rsid w:val="00500D8C"/>
    <w:rsid w:val="00501543"/>
    <w:rsid w:val="00505FC8"/>
    <w:rsid w:val="005172E6"/>
    <w:rsid w:val="005445E2"/>
    <w:rsid w:val="005813A3"/>
    <w:rsid w:val="005817D2"/>
    <w:rsid w:val="00591753"/>
    <w:rsid w:val="00594462"/>
    <w:rsid w:val="00595090"/>
    <w:rsid w:val="005A0429"/>
    <w:rsid w:val="005A1409"/>
    <w:rsid w:val="005A6FD9"/>
    <w:rsid w:val="005B738B"/>
    <w:rsid w:val="005E722E"/>
    <w:rsid w:val="005F031B"/>
    <w:rsid w:val="006179A7"/>
    <w:rsid w:val="006259A1"/>
    <w:rsid w:val="00636B7A"/>
    <w:rsid w:val="00640D51"/>
    <w:rsid w:val="006427B1"/>
    <w:rsid w:val="00644E2D"/>
    <w:rsid w:val="00662AFE"/>
    <w:rsid w:val="00666534"/>
    <w:rsid w:val="00675B4A"/>
    <w:rsid w:val="00695255"/>
    <w:rsid w:val="006E446F"/>
    <w:rsid w:val="00703941"/>
    <w:rsid w:val="007227F0"/>
    <w:rsid w:val="00744FAB"/>
    <w:rsid w:val="00772926"/>
    <w:rsid w:val="007B2B0B"/>
    <w:rsid w:val="007B5A49"/>
    <w:rsid w:val="007D1E5A"/>
    <w:rsid w:val="00802747"/>
    <w:rsid w:val="00814088"/>
    <w:rsid w:val="008168F6"/>
    <w:rsid w:val="0082077D"/>
    <w:rsid w:val="008772DE"/>
    <w:rsid w:val="00886F5A"/>
    <w:rsid w:val="008973EF"/>
    <w:rsid w:val="008B46F4"/>
    <w:rsid w:val="008C4254"/>
    <w:rsid w:val="008C599F"/>
    <w:rsid w:val="008D781A"/>
    <w:rsid w:val="00905348"/>
    <w:rsid w:val="00915346"/>
    <w:rsid w:val="00942C5A"/>
    <w:rsid w:val="00951D02"/>
    <w:rsid w:val="0095484A"/>
    <w:rsid w:val="0097256D"/>
    <w:rsid w:val="0098371A"/>
    <w:rsid w:val="009902AD"/>
    <w:rsid w:val="009944E4"/>
    <w:rsid w:val="009A23FF"/>
    <w:rsid w:val="009B2CE0"/>
    <w:rsid w:val="009D0137"/>
    <w:rsid w:val="009D0FD8"/>
    <w:rsid w:val="009D6DD9"/>
    <w:rsid w:val="009E428D"/>
    <w:rsid w:val="00A03997"/>
    <w:rsid w:val="00A24B8F"/>
    <w:rsid w:val="00A35A7C"/>
    <w:rsid w:val="00A35EBA"/>
    <w:rsid w:val="00A43AC6"/>
    <w:rsid w:val="00A46FEC"/>
    <w:rsid w:val="00A52891"/>
    <w:rsid w:val="00A53E89"/>
    <w:rsid w:val="00A546F1"/>
    <w:rsid w:val="00A72EC6"/>
    <w:rsid w:val="00A87A25"/>
    <w:rsid w:val="00AA44AB"/>
    <w:rsid w:val="00AB771F"/>
    <w:rsid w:val="00AF3D5D"/>
    <w:rsid w:val="00B15AAD"/>
    <w:rsid w:val="00B32C47"/>
    <w:rsid w:val="00B5494F"/>
    <w:rsid w:val="00B65032"/>
    <w:rsid w:val="00B7520C"/>
    <w:rsid w:val="00B95C98"/>
    <w:rsid w:val="00BA319D"/>
    <w:rsid w:val="00BB09F2"/>
    <w:rsid w:val="00C0198D"/>
    <w:rsid w:val="00C07978"/>
    <w:rsid w:val="00C51B2C"/>
    <w:rsid w:val="00C612A7"/>
    <w:rsid w:val="00C83F0C"/>
    <w:rsid w:val="00C91D4E"/>
    <w:rsid w:val="00CA07D2"/>
    <w:rsid w:val="00CA14D5"/>
    <w:rsid w:val="00CC76BE"/>
    <w:rsid w:val="00CC789A"/>
    <w:rsid w:val="00CD2B60"/>
    <w:rsid w:val="00CD5632"/>
    <w:rsid w:val="00CF2A45"/>
    <w:rsid w:val="00CF7A8C"/>
    <w:rsid w:val="00D17577"/>
    <w:rsid w:val="00D25AD8"/>
    <w:rsid w:val="00D25D1D"/>
    <w:rsid w:val="00D32603"/>
    <w:rsid w:val="00D605CE"/>
    <w:rsid w:val="00D701A1"/>
    <w:rsid w:val="00D72CFB"/>
    <w:rsid w:val="00D9637C"/>
    <w:rsid w:val="00DA78E0"/>
    <w:rsid w:val="00DB36FD"/>
    <w:rsid w:val="00DD36DB"/>
    <w:rsid w:val="00DE1837"/>
    <w:rsid w:val="00DF0690"/>
    <w:rsid w:val="00E14088"/>
    <w:rsid w:val="00E208AB"/>
    <w:rsid w:val="00E32DC6"/>
    <w:rsid w:val="00E344F5"/>
    <w:rsid w:val="00E51284"/>
    <w:rsid w:val="00E576DF"/>
    <w:rsid w:val="00E63252"/>
    <w:rsid w:val="00E65EF4"/>
    <w:rsid w:val="00E81FF9"/>
    <w:rsid w:val="00E86459"/>
    <w:rsid w:val="00EA4C7C"/>
    <w:rsid w:val="00EA56E0"/>
    <w:rsid w:val="00EC149C"/>
    <w:rsid w:val="00EE7791"/>
    <w:rsid w:val="00F0589D"/>
    <w:rsid w:val="00F06B02"/>
    <w:rsid w:val="00F11114"/>
    <w:rsid w:val="00F16B5D"/>
    <w:rsid w:val="00F2498B"/>
    <w:rsid w:val="00F24DB4"/>
    <w:rsid w:val="00F31D68"/>
    <w:rsid w:val="00F37476"/>
    <w:rsid w:val="00F654E2"/>
    <w:rsid w:val="00F90118"/>
    <w:rsid w:val="00F916B4"/>
    <w:rsid w:val="00F954D4"/>
    <w:rsid w:val="00FA7964"/>
    <w:rsid w:val="00FB4DD1"/>
    <w:rsid w:val="00FD1DF8"/>
    <w:rsid w:val="00FE0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4506A"/>
  <w15:docId w15:val="{F196773E-B2AE-4167-9411-832F69A6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E89"/>
    <w:pPr>
      <w:ind w:left="720"/>
      <w:contextualSpacing/>
    </w:pPr>
  </w:style>
  <w:style w:type="paragraph" w:styleId="a4">
    <w:name w:val="Balloon Text"/>
    <w:basedOn w:val="a"/>
    <w:link w:val="a5"/>
    <w:uiPriority w:val="99"/>
    <w:semiHidden/>
    <w:unhideWhenUsed/>
    <w:rsid w:val="00DF06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0690"/>
    <w:rPr>
      <w:rFonts w:ascii="Tahoma" w:hAnsi="Tahoma" w:cs="Tahoma"/>
      <w:sz w:val="16"/>
      <w:szCs w:val="16"/>
    </w:rPr>
  </w:style>
  <w:style w:type="character" w:customStyle="1" w:styleId="citation">
    <w:name w:val="citation"/>
    <w:basedOn w:val="a0"/>
    <w:rsid w:val="00AA44AB"/>
  </w:style>
  <w:style w:type="character" w:styleId="a6">
    <w:name w:val="Hyperlink"/>
    <w:basedOn w:val="a0"/>
    <w:uiPriority w:val="99"/>
    <w:unhideWhenUsed/>
    <w:rsid w:val="00AA44AB"/>
    <w:rPr>
      <w:color w:val="0000FF"/>
      <w:u w:val="single"/>
    </w:rPr>
  </w:style>
  <w:style w:type="character" w:customStyle="1" w:styleId="reference-text">
    <w:name w:val="reference-text"/>
    <w:basedOn w:val="a0"/>
    <w:rsid w:val="009B2CE0"/>
  </w:style>
  <w:style w:type="character" w:customStyle="1" w:styleId="ref-info">
    <w:name w:val="ref-info"/>
    <w:basedOn w:val="a0"/>
    <w:rsid w:val="009B2CE0"/>
  </w:style>
  <w:style w:type="character" w:customStyle="1" w:styleId="mw-cite-backlink">
    <w:name w:val="mw-cite-backlink"/>
    <w:basedOn w:val="a0"/>
    <w:rsid w:val="009B2CE0"/>
  </w:style>
  <w:style w:type="character" w:customStyle="1" w:styleId="noprint">
    <w:name w:val="noprint"/>
    <w:basedOn w:val="a0"/>
    <w:rsid w:val="009B2CE0"/>
  </w:style>
  <w:style w:type="character" w:customStyle="1" w:styleId="link-ru">
    <w:name w:val="link-ru"/>
    <w:basedOn w:val="a0"/>
    <w:rsid w:val="009B2CE0"/>
  </w:style>
  <w:style w:type="character" w:customStyle="1" w:styleId="nowrap">
    <w:name w:val="nowrap"/>
    <w:basedOn w:val="a0"/>
    <w:rsid w:val="009B2CE0"/>
  </w:style>
  <w:style w:type="character" w:customStyle="1" w:styleId="apple-style-span">
    <w:name w:val="apple-style-span"/>
    <w:basedOn w:val="a0"/>
    <w:rsid w:val="00983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4889">
      <w:bodyDiv w:val="1"/>
      <w:marLeft w:val="0"/>
      <w:marRight w:val="0"/>
      <w:marTop w:val="0"/>
      <w:marBottom w:val="0"/>
      <w:divBdr>
        <w:top w:val="none" w:sz="0" w:space="0" w:color="auto"/>
        <w:left w:val="none" w:sz="0" w:space="0" w:color="auto"/>
        <w:bottom w:val="none" w:sz="0" w:space="0" w:color="auto"/>
        <w:right w:val="none" w:sz="0" w:space="0" w:color="auto"/>
      </w:divBdr>
    </w:div>
    <w:div w:id="96028576">
      <w:bodyDiv w:val="1"/>
      <w:marLeft w:val="0"/>
      <w:marRight w:val="0"/>
      <w:marTop w:val="0"/>
      <w:marBottom w:val="0"/>
      <w:divBdr>
        <w:top w:val="none" w:sz="0" w:space="0" w:color="auto"/>
        <w:left w:val="none" w:sz="0" w:space="0" w:color="auto"/>
        <w:bottom w:val="none" w:sz="0" w:space="0" w:color="auto"/>
        <w:right w:val="none" w:sz="0" w:space="0" w:color="auto"/>
      </w:divBdr>
    </w:div>
    <w:div w:id="119884420">
      <w:bodyDiv w:val="1"/>
      <w:marLeft w:val="0"/>
      <w:marRight w:val="0"/>
      <w:marTop w:val="0"/>
      <w:marBottom w:val="0"/>
      <w:divBdr>
        <w:top w:val="none" w:sz="0" w:space="0" w:color="auto"/>
        <w:left w:val="none" w:sz="0" w:space="0" w:color="auto"/>
        <w:bottom w:val="none" w:sz="0" w:space="0" w:color="auto"/>
        <w:right w:val="none" w:sz="0" w:space="0" w:color="auto"/>
      </w:divBdr>
    </w:div>
    <w:div w:id="137037471">
      <w:bodyDiv w:val="1"/>
      <w:marLeft w:val="0"/>
      <w:marRight w:val="0"/>
      <w:marTop w:val="0"/>
      <w:marBottom w:val="0"/>
      <w:divBdr>
        <w:top w:val="none" w:sz="0" w:space="0" w:color="auto"/>
        <w:left w:val="none" w:sz="0" w:space="0" w:color="auto"/>
        <w:bottom w:val="none" w:sz="0" w:space="0" w:color="auto"/>
        <w:right w:val="none" w:sz="0" w:space="0" w:color="auto"/>
      </w:divBdr>
    </w:div>
    <w:div w:id="184905537">
      <w:bodyDiv w:val="1"/>
      <w:marLeft w:val="0"/>
      <w:marRight w:val="0"/>
      <w:marTop w:val="0"/>
      <w:marBottom w:val="0"/>
      <w:divBdr>
        <w:top w:val="none" w:sz="0" w:space="0" w:color="auto"/>
        <w:left w:val="none" w:sz="0" w:space="0" w:color="auto"/>
        <w:bottom w:val="none" w:sz="0" w:space="0" w:color="auto"/>
        <w:right w:val="none" w:sz="0" w:space="0" w:color="auto"/>
      </w:divBdr>
    </w:div>
    <w:div w:id="203180922">
      <w:bodyDiv w:val="1"/>
      <w:marLeft w:val="0"/>
      <w:marRight w:val="0"/>
      <w:marTop w:val="0"/>
      <w:marBottom w:val="0"/>
      <w:divBdr>
        <w:top w:val="none" w:sz="0" w:space="0" w:color="auto"/>
        <w:left w:val="none" w:sz="0" w:space="0" w:color="auto"/>
        <w:bottom w:val="none" w:sz="0" w:space="0" w:color="auto"/>
        <w:right w:val="none" w:sz="0" w:space="0" w:color="auto"/>
      </w:divBdr>
    </w:div>
    <w:div w:id="213197573">
      <w:bodyDiv w:val="1"/>
      <w:marLeft w:val="0"/>
      <w:marRight w:val="0"/>
      <w:marTop w:val="0"/>
      <w:marBottom w:val="0"/>
      <w:divBdr>
        <w:top w:val="none" w:sz="0" w:space="0" w:color="auto"/>
        <w:left w:val="none" w:sz="0" w:space="0" w:color="auto"/>
        <w:bottom w:val="none" w:sz="0" w:space="0" w:color="auto"/>
        <w:right w:val="none" w:sz="0" w:space="0" w:color="auto"/>
      </w:divBdr>
    </w:div>
    <w:div w:id="448862107">
      <w:bodyDiv w:val="1"/>
      <w:marLeft w:val="0"/>
      <w:marRight w:val="0"/>
      <w:marTop w:val="0"/>
      <w:marBottom w:val="0"/>
      <w:divBdr>
        <w:top w:val="none" w:sz="0" w:space="0" w:color="auto"/>
        <w:left w:val="none" w:sz="0" w:space="0" w:color="auto"/>
        <w:bottom w:val="none" w:sz="0" w:space="0" w:color="auto"/>
        <w:right w:val="none" w:sz="0" w:space="0" w:color="auto"/>
      </w:divBdr>
    </w:div>
    <w:div w:id="483786825">
      <w:bodyDiv w:val="1"/>
      <w:marLeft w:val="0"/>
      <w:marRight w:val="0"/>
      <w:marTop w:val="0"/>
      <w:marBottom w:val="0"/>
      <w:divBdr>
        <w:top w:val="none" w:sz="0" w:space="0" w:color="auto"/>
        <w:left w:val="none" w:sz="0" w:space="0" w:color="auto"/>
        <w:bottom w:val="none" w:sz="0" w:space="0" w:color="auto"/>
        <w:right w:val="none" w:sz="0" w:space="0" w:color="auto"/>
      </w:divBdr>
    </w:div>
    <w:div w:id="566646538">
      <w:bodyDiv w:val="1"/>
      <w:marLeft w:val="0"/>
      <w:marRight w:val="0"/>
      <w:marTop w:val="0"/>
      <w:marBottom w:val="0"/>
      <w:divBdr>
        <w:top w:val="none" w:sz="0" w:space="0" w:color="auto"/>
        <w:left w:val="none" w:sz="0" w:space="0" w:color="auto"/>
        <w:bottom w:val="none" w:sz="0" w:space="0" w:color="auto"/>
        <w:right w:val="none" w:sz="0" w:space="0" w:color="auto"/>
      </w:divBdr>
    </w:div>
    <w:div w:id="572351298">
      <w:bodyDiv w:val="1"/>
      <w:marLeft w:val="0"/>
      <w:marRight w:val="0"/>
      <w:marTop w:val="0"/>
      <w:marBottom w:val="0"/>
      <w:divBdr>
        <w:top w:val="none" w:sz="0" w:space="0" w:color="auto"/>
        <w:left w:val="none" w:sz="0" w:space="0" w:color="auto"/>
        <w:bottom w:val="none" w:sz="0" w:space="0" w:color="auto"/>
        <w:right w:val="none" w:sz="0" w:space="0" w:color="auto"/>
      </w:divBdr>
    </w:div>
    <w:div w:id="760026478">
      <w:bodyDiv w:val="1"/>
      <w:marLeft w:val="0"/>
      <w:marRight w:val="0"/>
      <w:marTop w:val="0"/>
      <w:marBottom w:val="0"/>
      <w:divBdr>
        <w:top w:val="none" w:sz="0" w:space="0" w:color="auto"/>
        <w:left w:val="none" w:sz="0" w:space="0" w:color="auto"/>
        <w:bottom w:val="none" w:sz="0" w:space="0" w:color="auto"/>
        <w:right w:val="none" w:sz="0" w:space="0" w:color="auto"/>
      </w:divBdr>
    </w:div>
    <w:div w:id="783888162">
      <w:bodyDiv w:val="1"/>
      <w:marLeft w:val="0"/>
      <w:marRight w:val="0"/>
      <w:marTop w:val="0"/>
      <w:marBottom w:val="0"/>
      <w:divBdr>
        <w:top w:val="none" w:sz="0" w:space="0" w:color="auto"/>
        <w:left w:val="none" w:sz="0" w:space="0" w:color="auto"/>
        <w:bottom w:val="none" w:sz="0" w:space="0" w:color="auto"/>
        <w:right w:val="none" w:sz="0" w:space="0" w:color="auto"/>
      </w:divBdr>
    </w:div>
    <w:div w:id="797264306">
      <w:bodyDiv w:val="1"/>
      <w:marLeft w:val="0"/>
      <w:marRight w:val="0"/>
      <w:marTop w:val="0"/>
      <w:marBottom w:val="0"/>
      <w:divBdr>
        <w:top w:val="none" w:sz="0" w:space="0" w:color="auto"/>
        <w:left w:val="none" w:sz="0" w:space="0" w:color="auto"/>
        <w:bottom w:val="none" w:sz="0" w:space="0" w:color="auto"/>
        <w:right w:val="none" w:sz="0" w:space="0" w:color="auto"/>
      </w:divBdr>
    </w:div>
    <w:div w:id="839123324">
      <w:bodyDiv w:val="1"/>
      <w:marLeft w:val="0"/>
      <w:marRight w:val="0"/>
      <w:marTop w:val="0"/>
      <w:marBottom w:val="0"/>
      <w:divBdr>
        <w:top w:val="none" w:sz="0" w:space="0" w:color="auto"/>
        <w:left w:val="none" w:sz="0" w:space="0" w:color="auto"/>
        <w:bottom w:val="none" w:sz="0" w:space="0" w:color="auto"/>
        <w:right w:val="none" w:sz="0" w:space="0" w:color="auto"/>
      </w:divBdr>
    </w:div>
    <w:div w:id="878083230">
      <w:bodyDiv w:val="1"/>
      <w:marLeft w:val="0"/>
      <w:marRight w:val="0"/>
      <w:marTop w:val="0"/>
      <w:marBottom w:val="0"/>
      <w:divBdr>
        <w:top w:val="none" w:sz="0" w:space="0" w:color="auto"/>
        <w:left w:val="none" w:sz="0" w:space="0" w:color="auto"/>
        <w:bottom w:val="none" w:sz="0" w:space="0" w:color="auto"/>
        <w:right w:val="none" w:sz="0" w:space="0" w:color="auto"/>
      </w:divBdr>
    </w:div>
    <w:div w:id="940376617">
      <w:bodyDiv w:val="1"/>
      <w:marLeft w:val="0"/>
      <w:marRight w:val="0"/>
      <w:marTop w:val="0"/>
      <w:marBottom w:val="0"/>
      <w:divBdr>
        <w:top w:val="none" w:sz="0" w:space="0" w:color="auto"/>
        <w:left w:val="none" w:sz="0" w:space="0" w:color="auto"/>
        <w:bottom w:val="none" w:sz="0" w:space="0" w:color="auto"/>
        <w:right w:val="none" w:sz="0" w:space="0" w:color="auto"/>
      </w:divBdr>
    </w:div>
    <w:div w:id="967709656">
      <w:bodyDiv w:val="1"/>
      <w:marLeft w:val="0"/>
      <w:marRight w:val="0"/>
      <w:marTop w:val="0"/>
      <w:marBottom w:val="0"/>
      <w:divBdr>
        <w:top w:val="none" w:sz="0" w:space="0" w:color="auto"/>
        <w:left w:val="none" w:sz="0" w:space="0" w:color="auto"/>
        <w:bottom w:val="none" w:sz="0" w:space="0" w:color="auto"/>
        <w:right w:val="none" w:sz="0" w:space="0" w:color="auto"/>
      </w:divBdr>
    </w:div>
    <w:div w:id="1153063584">
      <w:bodyDiv w:val="1"/>
      <w:marLeft w:val="0"/>
      <w:marRight w:val="0"/>
      <w:marTop w:val="0"/>
      <w:marBottom w:val="0"/>
      <w:divBdr>
        <w:top w:val="none" w:sz="0" w:space="0" w:color="auto"/>
        <w:left w:val="none" w:sz="0" w:space="0" w:color="auto"/>
        <w:bottom w:val="none" w:sz="0" w:space="0" w:color="auto"/>
        <w:right w:val="none" w:sz="0" w:space="0" w:color="auto"/>
      </w:divBdr>
    </w:div>
    <w:div w:id="1229732469">
      <w:bodyDiv w:val="1"/>
      <w:marLeft w:val="0"/>
      <w:marRight w:val="0"/>
      <w:marTop w:val="0"/>
      <w:marBottom w:val="0"/>
      <w:divBdr>
        <w:top w:val="none" w:sz="0" w:space="0" w:color="auto"/>
        <w:left w:val="none" w:sz="0" w:space="0" w:color="auto"/>
        <w:bottom w:val="none" w:sz="0" w:space="0" w:color="auto"/>
        <w:right w:val="none" w:sz="0" w:space="0" w:color="auto"/>
      </w:divBdr>
    </w:div>
    <w:div w:id="1278415974">
      <w:bodyDiv w:val="1"/>
      <w:marLeft w:val="0"/>
      <w:marRight w:val="0"/>
      <w:marTop w:val="0"/>
      <w:marBottom w:val="0"/>
      <w:divBdr>
        <w:top w:val="none" w:sz="0" w:space="0" w:color="auto"/>
        <w:left w:val="none" w:sz="0" w:space="0" w:color="auto"/>
        <w:bottom w:val="none" w:sz="0" w:space="0" w:color="auto"/>
        <w:right w:val="none" w:sz="0" w:space="0" w:color="auto"/>
      </w:divBdr>
    </w:div>
    <w:div w:id="1282372316">
      <w:bodyDiv w:val="1"/>
      <w:marLeft w:val="0"/>
      <w:marRight w:val="0"/>
      <w:marTop w:val="0"/>
      <w:marBottom w:val="0"/>
      <w:divBdr>
        <w:top w:val="none" w:sz="0" w:space="0" w:color="auto"/>
        <w:left w:val="none" w:sz="0" w:space="0" w:color="auto"/>
        <w:bottom w:val="none" w:sz="0" w:space="0" w:color="auto"/>
        <w:right w:val="none" w:sz="0" w:space="0" w:color="auto"/>
      </w:divBdr>
    </w:div>
    <w:div w:id="1407922063">
      <w:bodyDiv w:val="1"/>
      <w:marLeft w:val="0"/>
      <w:marRight w:val="0"/>
      <w:marTop w:val="0"/>
      <w:marBottom w:val="0"/>
      <w:divBdr>
        <w:top w:val="none" w:sz="0" w:space="0" w:color="auto"/>
        <w:left w:val="none" w:sz="0" w:space="0" w:color="auto"/>
        <w:bottom w:val="none" w:sz="0" w:space="0" w:color="auto"/>
        <w:right w:val="none" w:sz="0" w:space="0" w:color="auto"/>
      </w:divBdr>
    </w:div>
    <w:div w:id="1414280353">
      <w:bodyDiv w:val="1"/>
      <w:marLeft w:val="0"/>
      <w:marRight w:val="0"/>
      <w:marTop w:val="0"/>
      <w:marBottom w:val="0"/>
      <w:divBdr>
        <w:top w:val="none" w:sz="0" w:space="0" w:color="auto"/>
        <w:left w:val="none" w:sz="0" w:space="0" w:color="auto"/>
        <w:bottom w:val="none" w:sz="0" w:space="0" w:color="auto"/>
        <w:right w:val="none" w:sz="0" w:space="0" w:color="auto"/>
      </w:divBdr>
    </w:div>
    <w:div w:id="1434594573">
      <w:bodyDiv w:val="1"/>
      <w:marLeft w:val="0"/>
      <w:marRight w:val="0"/>
      <w:marTop w:val="0"/>
      <w:marBottom w:val="0"/>
      <w:divBdr>
        <w:top w:val="none" w:sz="0" w:space="0" w:color="auto"/>
        <w:left w:val="none" w:sz="0" w:space="0" w:color="auto"/>
        <w:bottom w:val="none" w:sz="0" w:space="0" w:color="auto"/>
        <w:right w:val="none" w:sz="0" w:space="0" w:color="auto"/>
      </w:divBdr>
    </w:div>
    <w:div w:id="1512451857">
      <w:bodyDiv w:val="1"/>
      <w:marLeft w:val="0"/>
      <w:marRight w:val="0"/>
      <w:marTop w:val="0"/>
      <w:marBottom w:val="0"/>
      <w:divBdr>
        <w:top w:val="none" w:sz="0" w:space="0" w:color="auto"/>
        <w:left w:val="none" w:sz="0" w:space="0" w:color="auto"/>
        <w:bottom w:val="none" w:sz="0" w:space="0" w:color="auto"/>
        <w:right w:val="none" w:sz="0" w:space="0" w:color="auto"/>
      </w:divBdr>
    </w:div>
    <w:div w:id="1558318225">
      <w:bodyDiv w:val="1"/>
      <w:marLeft w:val="0"/>
      <w:marRight w:val="0"/>
      <w:marTop w:val="0"/>
      <w:marBottom w:val="0"/>
      <w:divBdr>
        <w:top w:val="none" w:sz="0" w:space="0" w:color="auto"/>
        <w:left w:val="none" w:sz="0" w:space="0" w:color="auto"/>
        <w:bottom w:val="none" w:sz="0" w:space="0" w:color="auto"/>
        <w:right w:val="none" w:sz="0" w:space="0" w:color="auto"/>
      </w:divBdr>
    </w:div>
    <w:div w:id="1577125592">
      <w:bodyDiv w:val="1"/>
      <w:marLeft w:val="0"/>
      <w:marRight w:val="0"/>
      <w:marTop w:val="0"/>
      <w:marBottom w:val="0"/>
      <w:divBdr>
        <w:top w:val="none" w:sz="0" w:space="0" w:color="auto"/>
        <w:left w:val="none" w:sz="0" w:space="0" w:color="auto"/>
        <w:bottom w:val="none" w:sz="0" w:space="0" w:color="auto"/>
        <w:right w:val="none" w:sz="0" w:space="0" w:color="auto"/>
      </w:divBdr>
    </w:div>
    <w:div w:id="1760058321">
      <w:bodyDiv w:val="1"/>
      <w:marLeft w:val="0"/>
      <w:marRight w:val="0"/>
      <w:marTop w:val="0"/>
      <w:marBottom w:val="0"/>
      <w:divBdr>
        <w:top w:val="none" w:sz="0" w:space="0" w:color="auto"/>
        <w:left w:val="none" w:sz="0" w:space="0" w:color="auto"/>
        <w:bottom w:val="none" w:sz="0" w:space="0" w:color="auto"/>
        <w:right w:val="none" w:sz="0" w:space="0" w:color="auto"/>
      </w:divBdr>
    </w:div>
    <w:div w:id="1815413081">
      <w:bodyDiv w:val="1"/>
      <w:marLeft w:val="0"/>
      <w:marRight w:val="0"/>
      <w:marTop w:val="0"/>
      <w:marBottom w:val="0"/>
      <w:divBdr>
        <w:top w:val="none" w:sz="0" w:space="0" w:color="auto"/>
        <w:left w:val="none" w:sz="0" w:space="0" w:color="auto"/>
        <w:bottom w:val="none" w:sz="0" w:space="0" w:color="auto"/>
        <w:right w:val="none" w:sz="0" w:space="0" w:color="auto"/>
      </w:divBdr>
    </w:div>
    <w:div w:id="187904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B%D1%8C%D0%BF%D0%B8%D0%BD%D0%B0_%D0%9F%D0%B0%D0%B1%D0%BB%D0%B8%D1%88%D0%B5%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ustique@yandex.ru" TargetMode="External"/><Relationship Id="rId12" Type="http://schemas.openxmlformats.org/officeDocument/2006/relationships/hyperlink" Target="http://ozarplate.su/nominalnaya-realnay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ustique@yandex.ru" TargetMode="External"/><Relationship Id="rId11" Type="http://schemas.openxmlformats.org/officeDocument/2006/relationships/hyperlink" Target="http://www.ft-group.ru/services/motivation-and-engagement-services/development-of-grades-system/" TargetMode="External"/><Relationship Id="rId5" Type="http://schemas.openxmlformats.org/officeDocument/2006/relationships/webSettings" Target="webSettings.xml"/><Relationship Id="rId10" Type="http://schemas.openxmlformats.org/officeDocument/2006/relationships/hyperlink" Target="https://ru.wikipedia.org/wiki/%D0%A1%D0%BB%D1%83%D0%B6%D0%B5%D0%B1%D0%BD%D0%B0%D1%8F:%D0%98%D1%81%D1%82%D0%BE%D1%87%D0%BD%D0%B8%D0%BA%D0%B8_%D0%BA%D0%BD%D0%B8%D0%B3/9785961443851" TargetMode="External"/><Relationship Id="rId4" Type="http://schemas.openxmlformats.org/officeDocument/2006/relationships/settings" Target="settings.xml"/><Relationship Id="rId9" Type="http://schemas.openxmlformats.org/officeDocument/2006/relationships/hyperlink" Target="https://ru.wikipedia.org/wiki/%D0%A1%D0%BB%D1%83%D0%B6%D0%B5%D0%B1%D0%BD%D0%B0%D1%8F:%D0%98%D1%81%D1%82%D0%BE%D1%87%D0%BD%D0%B8%D0%BA%D0%B8_%D0%BA%D0%BD%D0%B8%D0%B3/97859614440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C87C6-472B-401B-8A86-941C036D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11</Pages>
  <Words>2563</Words>
  <Characters>14614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prusizma</dc:creator>
  <cp:lastModifiedBy>Ирина</cp:lastModifiedBy>
  <cp:revision>11</cp:revision>
  <dcterms:created xsi:type="dcterms:W3CDTF">2025-02-23T15:23:00Z</dcterms:created>
  <dcterms:modified xsi:type="dcterms:W3CDTF">2025-02-24T15:04:00Z</dcterms:modified>
</cp:coreProperties>
</file>